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Департамент образования Вологодской области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8"/>
        </w:rPr>
        <w:t>БПОУ ВО «Вологодский аграрно-экономический колледж</w:t>
      </w:r>
      <w:r>
        <w:rPr>
          <w:rFonts w:ascii="Times New Roman" w:hAnsi="Times New Roman"/>
          <w:b/>
          <w:sz w:val="24"/>
        </w:rPr>
        <w:t>»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11"/>
        <w:tabs>
          <w:tab w:val="clear" w:pos="708"/>
          <w:tab w:val="left" w:pos="0" w:leader="none"/>
        </w:tabs>
        <w:jc w:val="center"/>
        <w:rPr>
          <w:rFonts w:ascii="Times New Roman" w:hAnsi="Times New Roman" w:cs="Times New Roman"/>
          <w:color w:val="auto"/>
          <w:sz w:val="32"/>
        </w:rPr>
      </w:pPr>
      <w:r>
        <w:rPr>
          <w:rFonts w:cs="Times New Roman" w:ascii="Times New Roman" w:hAnsi="Times New Roman"/>
          <w:color w:val="auto"/>
          <w:sz w:val="32"/>
        </w:rPr>
        <w:t>Методические рекомендации по выполнению внеурочной самостоятельной работы обучающегося</w:t>
      </w:r>
    </w:p>
    <w:p>
      <w:pPr>
        <w:pStyle w:val="211"/>
        <w:tabs>
          <w:tab w:val="clear" w:pos="1440"/>
        </w:tabs>
        <w:ind w:left="0" w:hanging="0"/>
        <w:rPr>
          <w:sz w:val="32"/>
        </w:rPr>
      </w:pPr>
      <w:r>
        <w:rPr>
          <w:sz w:val="32"/>
        </w:rPr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/>
      </w:pPr>
      <w:r>
        <w:rPr>
          <w:rFonts w:ascii="Times New Roman" w:hAnsi="Times New Roman"/>
          <w:b/>
          <w:sz w:val="28"/>
          <w:szCs w:val="28"/>
        </w:rPr>
        <w:t>ООД 11 География</w:t>
      </w:r>
    </w:p>
    <w:p>
      <w:pPr>
        <w:pStyle w:val="Normal"/>
        <w:keepNext w:val="true"/>
        <w:suppressLineNumbers/>
        <w:suppressAutoHyphens w:val="true"/>
        <w:jc w:val="center"/>
        <w:rPr/>
      </w:pPr>
      <w:r>
        <w:rPr>
          <w:rFonts w:ascii="Times New Roman" w:hAnsi="Times New Roman"/>
          <w:sz w:val="28"/>
          <w:szCs w:val="28"/>
        </w:rPr>
        <w:t>по специальности 38.02.07 Банковское дело</w:t>
      </w:r>
    </w:p>
    <w:p>
      <w:pPr>
        <w:pStyle w:val="Normal"/>
        <w:keepNext w:val="true"/>
        <w:suppressLineNumbers/>
        <w:suppressAutoHyphens w:val="true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</w:r>
    </w:p>
    <w:p>
      <w:pPr>
        <w:pStyle w:val="Normal"/>
        <w:keepNext w:val="true"/>
        <w:suppressLineNumbers/>
        <w:suppressAutoHyphens w:val="true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</w:r>
    </w:p>
    <w:p>
      <w:pPr>
        <w:pStyle w:val="Normal"/>
        <w:keepNext w:val="true"/>
        <w:suppressLineNumbers/>
        <w:suppressAutoHyphens w:val="true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</w:r>
    </w:p>
    <w:p>
      <w:pPr>
        <w:pStyle w:val="Normal"/>
        <w:keepNext w:val="true"/>
        <w:suppressLineNumbers/>
        <w:suppressAutoHyphens w:val="true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</w:r>
    </w:p>
    <w:p>
      <w:pPr>
        <w:pStyle w:val="Normal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Форма обучения</w:t>
      </w:r>
    </w:p>
    <w:p>
      <w:pPr>
        <w:pStyle w:val="Normal"/>
        <w:keepNext w:val="true"/>
        <w:suppressLineNumbers/>
        <w:suppressAutoHyphens w:val="true"/>
        <w:jc w:val="center"/>
        <w:rPr>
          <w:rFonts w:ascii="Times New Roman" w:hAnsi="Times New Roman"/>
          <w:b/>
          <w:b/>
          <w:sz w:val="32"/>
          <w:szCs w:val="28"/>
          <w:u w:val="single"/>
        </w:rPr>
      </w:pPr>
      <w:r>
        <w:rPr>
          <w:rFonts w:ascii="Times New Roman" w:hAnsi="Times New Roman"/>
          <w:sz w:val="32"/>
          <w:szCs w:val="28"/>
          <w:u w:val="single"/>
        </w:rPr>
        <w:t>очная форма обучения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ascii="Times New Roman" w:hAnsi="Times New Roman"/>
          <w:sz w:val="28"/>
        </w:rPr>
        <w:t>Вологда 2024</w:t>
      </w:r>
    </w:p>
    <w:p>
      <w:pPr>
        <w:pStyle w:val="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e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на заседании методической комиссии общеобразовательных и гуманитарных дисциплин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16.05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1114425</wp:posOffset>
                  </wp:positionH>
                  <wp:positionV relativeFrom="paragraph">
                    <wp:posOffset>134620</wp:posOffset>
                  </wp:positionV>
                  <wp:extent cx="647700" cy="685800"/>
                  <wp:effectExtent l="0" t="0" r="0" b="0"/>
                  <wp:wrapNone/>
                  <wp:docPr id="1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47116" t="85429" r="41989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МК       И. С. Вязанкина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  НМС </w:t>
            </w:r>
            <w:r>
              <w:rPr/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</w:rPr>
              <w:t xml:space="preserve"> Е.В. Вихарева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Автор: Переломова Н. И., преподаватель географии и биологии БПОУ ВО «Вологодский аграрно-экономический колледж»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</w:rPr>
        <w:t>Методические рекомендации предназначены для оказания помощи обучающимся по специальности 38.02.07 Банковское дело. В них включены тематика самостоятельной работы, рекомендации по их выполнению, формы контроля, используемая литература.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br w:type="page"/>
      </w:r>
    </w:p>
    <w:p>
      <w:pPr>
        <w:pStyle w:val="Style19"/>
        <w:ind w:firstLine="567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>
      <w:pPr>
        <w:pStyle w:val="Style19"/>
        <w:ind w:firstLine="567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19"/>
        <w:ind w:firstLine="567"/>
        <w:rPr/>
      </w:pPr>
      <w:r>
        <w:rPr>
          <w:sz w:val="28"/>
          <w:szCs w:val="28"/>
        </w:rPr>
        <w:t>Дисциплина География изучается как базовая учебная дисциплина при освоении специальностей СПО естественно-научного профиля.</w:t>
      </w:r>
    </w:p>
    <w:p>
      <w:pPr>
        <w:pStyle w:val="Style19"/>
        <w:ind w:firstLine="567"/>
        <w:rPr>
          <w:sz w:val="28"/>
          <w:szCs w:val="28"/>
        </w:rPr>
      </w:pPr>
      <w:r>
        <w:rPr>
          <w:sz w:val="28"/>
          <w:szCs w:val="28"/>
        </w:rPr>
        <w:tab/>
        <w:t>Самостоятельная работа является одним из видов учебных занятий обучающихся.</w:t>
      </w:r>
    </w:p>
    <w:p>
      <w:pPr>
        <w:pStyle w:val="Style19"/>
        <w:ind w:firstLine="567"/>
        <w:rPr>
          <w:sz w:val="28"/>
          <w:szCs w:val="28"/>
        </w:rPr>
      </w:pPr>
      <w:r>
        <w:rPr>
          <w:sz w:val="28"/>
          <w:szCs w:val="28"/>
        </w:rPr>
        <w:tab/>
        <w:t>Основные цели самостоятельной работы:</w:t>
      </w:r>
    </w:p>
    <w:p>
      <w:pPr>
        <w:pStyle w:val="Style19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систематизация и закрепление знаний и практических умений обучающихся;</w:t>
      </w:r>
    </w:p>
    <w:p>
      <w:pPr>
        <w:pStyle w:val="Style19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углубление и расширение теоретических знаний, формирование умений использовать справочную документацию и дополнительную литературу;</w:t>
      </w:r>
    </w:p>
    <w:p>
      <w:pPr>
        <w:pStyle w:val="Style19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развитие познавательных способностей и активности обучающихся, творческой инициативы, самостоятельности, ответственности и организованности;</w:t>
      </w:r>
    </w:p>
    <w:p>
      <w:pPr>
        <w:pStyle w:val="Style19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формирование самостоятельного мышления;</w:t>
      </w:r>
    </w:p>
    <w:p>
      <w:pPr>
        <w:pStyle w:val="Style19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развитие исследовательских умений.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начале учебного года (на первом занятии) преподаватель знакомит обучающихся со структурой построения всего курса дисциплины «География», в которую должна быть органично вписана самостоятельная работа. Каждый обучающийся после такого занятия должен понимать, сколько самостоятельных работ ему предстоит выполнить в период изучения дисциплины и каким образом он будет отчитываться перед преподавателем. Можно составить таблицу, по которой обучающемуся легко будет ориентироваться по темам курса, видам самостоятельных работ, срокам выполнения.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Рекомендуется ведение отдельной тетради для выполнения всех предусмотренных рабочей программой самостоятельных работ.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Любая самостоятельная работа дается на определенный срок (день, неделя,…). Если работа в срок не выполнена, то она оценивается меньшим количеством баллов.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Критериями оценки результатов самостоятельной работы студентов являются</w:t>
      </w:r>
      <w:r>
        <w:rPr>
          <w:rFonts w:ascii="Times New Roman" w:hAnsi="Times New Roman"/>
          <w:sz w:val="28"/>
          <w:szCs w:val="28"/>
        </w:rPr>
        <w:t>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уровень усвоения обучающимся учебного материала;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обучающегося использовать теоретические знания при выполнении практических задач;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сформированность универсальных учебных действий;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обоснованность и четкость изложения материала;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уровень оформления работы. 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>На самостоятельную внеаудиторную работу в курсе изучения дисциплины отводится 12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часов. Методические рекомендации помогут обучающимся целенаправленно изучать материал по теме, определять свой уровень знаний и умений при выполнении самостоятельной работы.</w:t>
      </w:r>
      <w:r>
        <w:br w:type="page"/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Тематический план </w:t>
      </w:r>
    </w:p>
    <w:p>
      <w:pPr>
        <w:pStyle w:val="Style23"/>
        <w:ind w:firstLine="510"/>
        <w:jc w:val="center"/>
        <w:rPr>
          <w:rFonts w:ascii="Times New Roman" w:hAnsi="Times New Roman" w:cs="Times New Roman"/>
          <w:b/>
          <w:b/>
          <w:sz w:val="32"/>
          <w:szCs w:val="28"/>
        </w:rPr>
      </w:pPr>
      <w:r>
        <w:rPr>
          <w:rFonts w:cs="Times New Roman" w:ascii="Times New Roman" w:hAnsi="Times New Roman"/>
          <w:b/>
          <w:sz w:val="32"/>
          <w:szCs w:val="28"/>
        </w:rPr>
      </w:r>
    </w:p>
    <w:tbl>
      <w:tblPr>
        <w:tblStyle w:val="ae"/>
        <w:tblW w:w="9285" w:type="dxa"/>
        <w:jc w:val="left"/>
        <w:tblInd w:w="2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44"/>
        <w:gridCol w:w="1154"/>
        <w:gridCol w:w="2387"/>
      </w:tblGrid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Часы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Форма контроля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Раздел 2. Природопользование и геоэкология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Тема 2.4. Природные ресурсы и их виды (выполнить оценку природно-ресурсного капитала одной из стран (по выбору) по источникам географической информации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Проверка материала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Раздел 5. Мировое хозяйство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5.1. Состав и структура мирового хозяйства (составление таблицы «Сравнение структуры экономики аграрных, индустриальных и постиндустриальных стран)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Проверка таблицы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5.9.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Сфера услуг (составление таблицы по основным видам услуг ведущих стран мира)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</w:rPr>
              <w:t>Проверка таблицы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</w:rPr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6.7. Южная Америка (составление экономико-географической характеристики двух стран из Северной и Южной Америки)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Проверка материала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6.10. География отраслей международной специализации (оценить современное геополитическое и геоэкономическое положение России)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Проверка материала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Раздел 7. Глобальные проблемы человечества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7.1.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Влияние глобальных проблем на профессиональные сферы (составить таблицу глобальных проблем, влияющих на сельское хозяйство)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</w:rPr>
              <w:t>Проверка таблицы</w:t>
            </w:r>
          </w:p>
        </w:tc>
      </w:tr>
      <w:tr>
        <w:trPr/>
        <w:tc>
          <w:tcPr>
            <w:tcW w:w="57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54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387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Style23"/>
        <w:ind w:firstLine="510"/>
        <w:jc w:val="center"/>
        <w:rPr>
          <w:rFonts w:ascii="Times New Roman" w:hAnsi="Times New Roman" w:cs="Times New Roman"/>
          <w:b/>
          <w:b/>
          <w:sz w:val="32"/>
          <w:szCs w:val="28"/>
        </w:rPr>
      </w:pPr>
      <w:r>
        <w:rPr>
          <w:rFonts w:cs="Times New Roman" w:ascii="Times New Roman" w:hAnsi="Times New Roman"/>
          <w:b/>
          <w:sz w:val="32"/>
          <w:szCs w:val="28"/>
        </w:rPr>
      </w:r>
    </w:p>
    <w:p>
      <w:pPr>
        <w:pStyle w:val="Style23"/>
        <w:ind w:firstLine="510"/>
        <w:jc w:val="center"/>
        <w:rPr>
          <w:rFonts w:ascii="Times New Roman" w:hAnsi="Times New Roman" w:cs="Times New Roman"/>
          <w:b/>
          <w:b/>
          <w:sz w:val="32"/>
          <w:szCs w:val="28"/>
        </w:rPr>
      </w:pPr>
      <w:r>
        <w:rPr>
          <w:rFonts w:cs="Times New Roman" w:ascii="Times New Roman" w:hAnsi="Times New Roman"/>
          <w:b/>
          <w:sz w:val="32"/>
          <w:szCs w:val="28"/>
        </w:rPr>
      </w:r>
    </w:p>
    <w:p>
      <w:pPr>
        <w:pStyle w:val="Style23"/>
        <w:ind w:firstLine="510"/>
        <w:jc w:val="center"/>
        <w:rPr>
          <w:rFonts w:ascii="Times New Roman" w:hAnsi="Times New Roman" w:cs="Times New Roman"/>
          <w:b/>
          <w:b/>
          <w:sz w:val="32"/>
          <w:szCs w:val="28"/>
        </w:rPr>
      </w:pPr>
      <w:r>
        <w:rPr>
          <w:rFonts w:cs="Times New Roman" w:ascii="Times New Roman" w:hAnsi="Times New Roman"/>
          <w:b/>
          <w:sz w:val="32"/>
          <w:szCs w:val="28"/>
        </w:rPr>
        <w:t xml:space="preserve">Темы индивидуальных проектов обучающихся </w:t>
      </w:r>
    </w:p>
    <w:p>
      <w:pPr>
        <w:pStyle w:val="Style23"/>
        <w:ind w:firstLine="51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по дисциплине «География»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Экономико-географическая характеристика Вологодской области.</w:t>
        <w:br/>
        <w:t>2. Динамика численности населения Вологодской области с 2010 года.</w:t>
      </w:r>
      <w:r>
        <w:rPr>
          <w:rStyle w:val="Appleconvertedspace"/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br/>
        <w:t>3. Особенности социально-экономического развития малых городов Вологодской области.</w:t>
      </w:r>
    </w:p>
    <w:p>
      <w:pPr>
        <w:pStyle w:val="Normal"/>
        <w:rPr/>
      </w:pPr>
      <w:r>
        <w:rPr>
          <w:bCs/>
          <w:sz w:val="28"/>
          <w:szCs w:val="28"/>
        </w:rPr>
        <w:t xml:space="preserve">4. </w:t>
      </w:r>
      <w:r>
        <w:rPr>
          <w:rFonts w:ascii="Times New Roman" w:hAnsi="Times New Roman"/>
          <w:bCs/>
          <w:sz w:val="28"/>
          <w:szCs w:val="28"/>
        </w:rPr>
        <w:t>Изучение особенностей банковского сектора Вологодской области</w:t>
      </w:r>
      <w:r>
        <w:rPr/>
        <w:t>.</w:t>
        <w:br/>
      </w:r>
      <w:r>
        <w:rPr>
          <w:rFonts w:ascii="Times New Roman" w:hAnsi="Times New Roman"/>
          <w:sz w:val="28"/>
          <w:szCs w:val="28"/>
        </w:rPr>
        <w:t>5. Рынок труда Вологодской области.</w:t>
      </w:r>
      <w:r>
        <w:rPr/>
        <w:br/>
      </w:r>
      <w:r>
        <w:rPr>
          <w:rFonts w:ascii="Times New Roman" w:hAnsi="Times New Roman"/>
          <w:sz w:val="28"/>
          <w:szCs w:val="28"/>
        </w:rPr>
        <w:t>6. Основы экономической географии.</w:t>
      </w:r>
      <w:r>
        <w:rPr>
          <w:rStyle w:val="Appleconvertedspace"/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br/>
        <w:t>7. Экономико-географическая оценка на примере СПК «Заря».</w:t>
      </w:r>
      <w:r>
        <w:rPr>
          <w:rStyle w:val="Appleconvertedspace"/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br/>
        <w:t xml:space="preserve">8. Природно-ресурсный потенциал экономики. </w:t>
        <w:br/>
        <w:t>9. Ресурсообеспеченность Вологодской области.</w:t>
        <w:br/>
        <w:t xml:space="preserve">10. </w:t>
      </w:r>
      <w:r>
        <w:rPr>
          <w:rFonts w:ascii="Times New Roman" w:hAnsi="Times New Roman"/>
          <w:bCs/>
          <w:sz w:val="28"/>
          <w:szCs w:val="28"/>
        </w:rPr>
        <w:t>Изучение географической грамотности обучающихся колледжа по специальности 38.02.07 Банковское дело.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11. Роль терминологии в социально-экономической географии для обучающихся колледжа.</w:t>
      </w:r>
      <w:r>
        <w:br w:type="page"/>
      </w:r>
    </w:p>
    <w:p>
      <w:pPr>
        <w:pStyle w:val="211"/>
        <w:tabs>
          <w:tab w:val="clear" w:pos="1440"/>
        </w:tabs>
        <w:ind w:left="0" w:firstLine="567"/>
        <w:rPr>
          <w:bCs/>
          <w:szCs w:val="24"/>
        </w:rPr>
      </w:pPr>
      <w:r>
        <w:rPr>
          <w:bCs/>
          <w:szCs w:val="24"/>
        </w:rPr>
        <w:t>ЗАДАНИЯ К САМОСТОЯТЕЛЬНОЙ РАБОТЕ ОБУЧАЮЩИХСЯ</w:t>
      </w:r>
    </w:p>
    <w:p>
      <w:pPr>
        <w:pStyle w:val="Style23"/>
        <w:ind w:firstLine="510"/>
        <w:jc w:val="center"/>
        <w:rPr>
          <w:rFonts w:ascii="Times New Roman" w:hAnsi="Times New Roman" w:cs="Times New Roman"/>
          <w:b/>
          <w:b/>
          <w:sz w:val="32"/>
          <w:szCs w:val="28"/>
        </w:rPr>
      </w:pPr>
      <w:r>
        <w:rPr>
          <w:rFonts w:cs="Times New Roman" w:ascii="Times New Roman" w:hAnsi="Times New Roman"/>
          <w:b/>
          <w:sz w:val="32"/>
          <w:szCs w:val="28"/>
        </w:rPr>
      </w:r>
    </w:p>
    <w:tbl>
      <w:tblPr>
        <w:tblStyle w:val="ae"/>
        <w:tblW w:w="936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12"/>
        <w:gridCol w:w="1245"/>
        <w:gridCol w:w="2822"/>
        <w:gridCol w:w="2383"/>
      </w:tblGrid>
      <w:tr>
        <w:trPr/>
        <w:tc>
          <w:tcPr>
            <w:tcW w:w="2912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Часы 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8"/>
              </w:rPr>
              <w:t>Вид работы</w:t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Источник информации</w:t>
            </w:r>
          </w:p>
        </w:tc>
      </w:tr>
      <w:tr>
        <w:trPr/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Раздел 2. Природопользование и геоэкология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</w:r>
          </w:p>
        </w:tc>
      </w:tr>
      <w:tr>
        <w:trPr/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Тема 2.4. Природные ресурсы и их виды (выполнить оценку природно-ресурсного капитала одной из стран (по выбору) по источникам географической информации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Написание доклада</w:t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ресурсы сети Интернет</w:t>
            </w:r>
          </w:p>
        </w:tc>
      </w:tr>
      <w:tr>
        <w:trPr/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Раздел 5. Мировое хозяйство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</w:r>
          </w:p>
        </w:tc>
      </w:tr>
      <w:tr>
        <w:trPr/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5.1. Состав и структура мирового хозяйства (составление таблицы «Сравнение структуры экономики аграрных, индустриальных и постиндустриальных стран)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Составление таблицы сравнения структуры экономик</w:t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ресурсы сети Интернет</w:t>
            </w:r>
          </w:p>
        </w:tc>
      </w:tr>
      <w:tr>
        <w:trPr>
          <w:trHeight w:val="703" w:hRule="atLeast"/>
        </w:trPr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5.9.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Сфера услуг (составление таблицы по основным видам услуг ведущих стран мира)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таблицы сферы услуг</w:t>
            </w:r>
          </w:p>
          <w:p>
            <w:pPr>
              <w:pStyle w:val="Style23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ресурсы сети Интернет</w:t>
            </w:r>
          </w:p>
        </w:tc>
      </w:tr>
      <w:tr>
        <w:trPr>
          <w:trHeight w:val="703" w:hRule="atLeast"/>
        </w:trPr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</w:r>
          </w:p>
        </w:tc>
      </w:tr>
      <w:tr>
        <w:trPr>
          <w:trHeight w:val="703" w:hRule="atLeast"/>
        </w:trPr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6.7. Южная Америка (составление экономико-географической характеристики двух стран из Северной и Южной Америки)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характеристики двух стран</w:t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ресурсы сети Интернет</w:t>
            </w:r>
          </w:p>
        </w:tc>
      </w:tr>
      <w:tr>
        <w:trPr>
          <w:trHeight w:val="703" w:hRule="atLeast"/>
        </w:trPr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6.10. География отраслей международной специализации (оценить современное геополитическое и геоэкономическое положение России)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Написание доклада по ЭГП и ПГП России</w:t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ресурсы сети Интернет</w:t>
            </w:r>
          </w:p>
        </w:tc>
      </w:tr>
      <w:tr>
        <w:trPr/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Раздел 7. Глобальные проблемы человечества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</w:r>
          </w:p>
        </w:tc>
      </w:tr>
      <w:tr>
        <w:trPr/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7.1.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Влияние глобальных проблем на профессиональные сферы (составить таблицу глобальных проблем, влияющих на сельское хозяйство) 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таблицы глобальных проблем</w:t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Информационные ресурсы сети интернет</w:t>
            </w:r>
          </w:p>
        </w:tc>
      </w:tr>
      <w:tr>
        <w:trPr/>
        <w:tc>
          <w:tcPr>
            <w:tcW w:w="2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45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22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383" w:type="dxa"/>
            <w:tcBorders/>
            <w:shd w:color="auto" w:fill="auto" w:val="clea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Style23"/>
        <w:ind w:firstLine="510"/>
        <w:jc w:val="center"/>
        <w:rPr>
          <w:rFonts w:ascii="Times New Roman" w:hAnsi="Times New Roman" w:cs="Times New Roman"/>
          <w:b/>
          <w:b/>
          <w:sz w:val="32"/>
          <w:szCs w:val="28"/>
        </w:rPr>
      </w:pPr>
      <w:r>
        <w:rPr>
          <w:rFonts w:cs="Times New Roman" w:ascii="Times New Roman" w:hAnsi="Times New Roman"/>
          <w:b/>
          <w:sz w:val="32"/>
          <w:szCs w:val="28"/>
        </w:rPr>
      </w:r>
    </w:p>
    <w:p>
      <w:pPr>
        <w:pStyle w:val="Style23"/>
        <w:ind w:firstLine="510"/>
        <w:jc w:val="center"/>
        <w:rPr>
          <w:rFonts w:ascii="Times New Roman" w:hAnsi="Times New Roman" w:cs="Times New Roman"/>
          <w:b/>
          <w:b/>
          <w:sz w:val="32"/>
          <w:szCs w:val="28"/>
        </w:rPr>
      </w:pPr>
      <w:r>
        <w:rPr>
          <w:rFonts w:cs="Times New Roman" w:ascii="Times New Roman" w:hAnsi="Times New Roman"/>
          <w:b/>
          <w:sz w:val="32"/>
          <w:szCs w:val="28"/>
        </w:rPr>
      </w:r>
    </w:p>
    <w:p>
      <w:pPr>
        <w:pStyle w:val="Normal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Литература (электронный ресурс):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4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География для колледжей : учебник и практикум для среднего профессионального образования / А. В. Коломиец [и др.] ; под редакцией А. В. Коломийца, А. А. Сафонова. — 3-е изд., перераб. и доп. — Москва : Издательство Юрайт, 2023. — 362 с. — (Профессиональное образование). — ISBN 978-5-534-16137-3. — Текст : электронный // Образовательная платформа Юрайт [сайт]. — URL: </w:t>
      </w:r>
      <w:hyperlink r:id="rId4" w:tgtFrame="_blank">
        <w:r>
          <w:rPr>
            <w:rStyle w:val="Style17"/>
            <w:rFonts w:ascii="Times New Roman" w:hAnsi="Times New Roman"/>
            <w:color w:val="486C97"/>
            <w:sz w:val="28"/>
            <w:szCs w:val="28"/>
            <w:highlight w:val="white"/>
          </w:rPr>
          <w:t>https://urait.ru/bcode/530520</w:t>
        </w:r>
      </w:hyperlink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Основная печатная литература: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География: 10 класс: базовый и углубленный уровни: учебник / Ю.Н. Гладкий, В.В. Николина. – 5-е изд., перераб. – Москва: Просвещение, 2023. – 271 с.: ил., карты. – (Полярная звезда).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География: 11 класс: базовый и углубленный уровни: учебник / Ю.Н. Гладкий, В.В. Николина. – 5-е изд., перераб. – Москва: Просвещение, 2023. – 223 с.: ил., карты. – (Полярная звезда).</w:t>
      </w:r>
      <w:r>
        <w:br w:type="page"/>
      </w:r>
    </w:p>
    <w:p>
      <w:pPr>
        <w:pStyle w:val="211"/>
        <w:tabs>
          <w:tab w:val="clear" w:pos="1440"/>
        </w:tabs>
        <w:ind w:left="0" w:firstLine="567"/>
        <w:jc w:val="left"/>
        <w:rPr>
          <w:bCs/>
          <w:szCs w:val="28"/>
        </w:rPr>
      </w:pPr>
      <w:r>
        <w:rPr>
          <w:bCs/>
          <w:szCs w:val="28"/>
        </w:rPr>
        <w:t>ЗАДАНИЯ К САМОСТОЯТЕЛЬНОЙ РАБОТЕ ОБУЧАЮЩИХСЯ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Тема: </w:t>
      </w:r>
      <w:r>
        <w:rPr>
          <w:rFonts w:ascii="Times New Roman" w:hAnsi="Times New Roman"/>
          <w:b/>
          <w:bCs/>
          <w:sz w:val="28"/>
          <w:szCs w:val="28"/>
        </w:rPr>
        <w:t>Природные ресурсы и их виды</w:t>
      </w:r>
    </w:p>
    <w:p>
      <w:pPr>
        <w:pStyle w:val="Normal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Цель:</w:t>
      </w:r>
      <w:r>
        <w:rPr>
          <w:rFonts w:ascii="Times New Roman" w:hAnsi="Times New Roman"/>
          <w:bCs/>
          <w:sz w:val="28"/>
          <w:szCs w:val="28"/>
        </w:rPr>
        <w:t xml:space="preserve"> оценить ресурсообеспеченность ведущих стран мира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 работа:</w:t>
      </w:r>
      <w:r>
        <w:rPr>
          <w:rFonts w:ascii="Times New Roman" w:hAnsi="Times New Roman"/>
          <w:sz w:val="28"/>
          <w:szCs w:val="28"/>
        </w:rPr>
        <w:t xml:space="preserve"> индивидуальная домашняя работа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контроля:</w:t>
      </w:r>
      <w:r>
        <w:rPr>
          <w:rFonts w:ascii="Times New Roman" w:hAnsi="Times New Roman"/>
          <w:sz w:val="28"/>
          <w:szCs w:val="28"/>
        </w:rPr>
        <w:t xml:space="preserve"> проверка доклада</w:t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Виды заданий: 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Русурсообеспеченность – соотношение между величиной природных ресурсов и их использованием. Выражается количеством лет, на которое должно хватить данного ресурса, или его запасами на душу населения.</w:t>
        <w:br/>
        <w:t>Формулы:</w:t>
        <w:br/>
        <w:t>Р=З/Н</w:t>
        <w:br/>
        <w:t>Р=З/Д</w:t>
        <w:br/>
        <w:t>где:</w:t>
        <w:br/>
        <w:t>Р – ресурсообеспеченность, З – запасы, Н – численность населения, Д – добыча</w:t>
        <w:br/>
        <w:br/>
        <w:t>Рассчитайте, на сколько лет хватит общегеологических и разведанных запасов нефти, угля, железной руды при современном уровне их добычи.</w:t>
        <w:br/>
      </w:r>
      <w:r>
        <w:rPr>
          <w:rFonts w:ascii="Times New Roman" w:hAnsi="Times New Roman"/>
          <w:b/>
          <w:i/>
          <w:sz w:val="28"/>
          <w:szCs w:val="28"/>
        </w:rPr>
        <w:t>Ресурсообеспеченность отдельных стран некоторыми видами минерального сырья:</w:t>
        <w:br/>
      </w:r>
    </w:p>
    <w:tbl>
      <w:tblPr>
        <w:tblStyle w:val="ae"/>
        <w:tblW w:w="8985" w:type="dxa"/>
        <w:jc w:val="left"/>
        <w:tblInd w:w="36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7"/>
        <w:gridCol w:w="743"/>
        <w:gridCol w:w="711"/>
        <w:gridCol w:w="1123"/>
        <w:gridCol w:w="1"/>
        <w:gridCol w:w="742"/>
        <w:gridCol w:w="712"/>
        <w:gridCol w:w="1123"/>
        <w:gridCol w:w="2"/>
        <w:gridCol w:w="741"/>
        <w:gridCol w:w="712"/>
        <w:gridCol w:w="1127"/>
      </w:tblGrid>
      <w:tr>
        <w:trPr/>
        <w:tc>
          <w:tcPr>
            <w:tcW w:w="1247" w:type="dxa"/>
            <w:vMerge w:val="restart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Страна</w:t>
            </w:r>
          </w:p>
        </w:tc>
        <w:tc>
          <w:tcPr>
            <w:tcW w:w="2578" w:type="dxa"/>
            <w:gridSpan w:val="4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Запасы (млрд. тонн)</w:t>
            </w:r>
          </w:p>
        </w:tc>
        <w:tc>
          <w:tcPr>
            <w:tcW w:w="2579" w:type="dxa"/>
            <w:gridSpan w:val="4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Добыча (млн. тонн)</w:t>
            </w:r>
          </w:p>
        </w:tc>
        <w:tc>
          <w:tcPr>
            <w:tcW w:w="2580" w:type="dxa"/>
            <w:gridSpan w:val="3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Ресурсообеспеченность (в годах)</w:t>
            </w:r>
          </w:p>
        </w:tc>
      </w:tr>
      <w:tr>
        <w:trPr/>
        <w:tc>
          <w:tcPr>
            <w:tcW w:w="1247" w:type="dxa"/>
            <w:vMerge w:val="continue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43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нефть</w:t>
            </w:r>
          </w:p>
        </w:tc>
        <w:tc>
          <w:tcPr>
            <w:tcW w:w="711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уголь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Железные руды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нефть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уголь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Железные руды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нефть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уголь</w:t>
            </w:r>
          </w:p>
        </w:tc>
        <w:tc>
          <w:tcPr>
            <w:tcW w:w="1127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Железные руды</w:t>
            </w:r>
          </w:p>
        </w:tc>
      </w:tr>
      <w:tr>
        <w:trPr/>
        <w:tc>
          <w:tcPr>
            <w:tcW w:w="124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мир</w:t>
            </w:r>
          </w:p>
        </w:tc>
        <w:tc>
          <w:tcPr>
            <w:tcW w:w="74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139,7</w:t>
            </w:r>
          </w:p>
        </w:tc>
        <w:tc>
          <w:tcPr>
            <w:tcW w:w="71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1725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394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3541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4700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906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24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74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71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24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Германия</w:t>
            </w:r>
          </w:p>
        </w:tc>
        <w:tc>
          <w:tcPr>
            <w:tcW w:w="74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71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24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Китай</w:t>
            </w:r>
          </w:p>
        </w:tc>
        <w:tc>
          <w:tcPr>
            <w:tcW w:w="74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</w:t>
            </w:r>
          </w:p>
        </w:tc>
        <w:tc>
          <w:tcPr>
            <w:tcW w:w="71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1341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24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Саудовская Аравия</w:t>
            </w:r>
          </w:p>
        </w:tc>
        <w:tc>
          <w:tcPr>
            <w:tcW w:w="74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35,5</w:t>
            </w:r>
          </w:p>
        </w:tc>
        <w:tc>
          <w:tcPr>
            <w:tcW w:w="71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404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24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Индия</w:t>
            </w:r>
          </w:p>
        </w:tc>
        <w:tc>
          <w:tcPr>
            <w:tcW w:w="74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71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  <w:tc>
          <w:tcPr>
            <w:tcW w:w="11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43" w:type="dxa"/>
            <w:gridSpan w:val="2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ind w:left="36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Русурсообеспеченность – соотношение между величиной природных ресурсов и их использованием. Выражается количеством лет, на которое должно хватить данного ресурса, или его запасами на душу населения.</w:t>
        <w:br/>
        <w:t>Формулы:</w:t>
        <w:br/>
        <w:t>Р=З/Н</w:t>
        <w:br/>
        <w:t>Р=З/Д</w:t>
        <w:br/>
        <w:t>где:</w:t>
        <w:br/>
        <w:t>Р – ресурсообеспеченность, З – запасы, Н – численность населения, Д – добыча</w:t>
        <w:br/>
        <w:br/>
        <w:t>Рассчитайте, на сколько лет хватит общегеологических и разведанных запасов нефти, угля, железной руды при современном уровне их добычи.</w:t>
        <w:br/>
      </w:r>
      <w:r>
        <w:rPr>
          <w:rFonts w:ascii="Times New Roman" w:hAnsi="Times New Roman"/>
          <w:b/>
          <w:i/>
          <w:sz w:val="28"/>
          <w:szCs w:val="28"/>
        </w:rPr>
        <w:t>Ресурсообеспеченность отдельных стран некоторыми видами минерального сырья: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Style w:val="ae"/>
        <w:tblW w:w="8986" w:type="dxa"/>
        <w:jc w:val="left"/>
        <w:tblInd w:w="36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86"/>
        <w:gridCol w:w="866"/>
        <w:gridCol w:w="827"/>
        <w:gridCol w:w="1332"/>
        <w:gridCol w:w="1446"/>
        <w:gridCol w:w="866"/>
        <w:gridCol w:w="827"/>
        <w:gridCol w:w="1335"/>
      </w:tblGrid>
      <w:tr>
        <w:trPr/>
        <w:tc>
          <w:tcPr>
            <w:tcW w:w="1486" w:type="dxa"/>
            <w:vMerge w:val="restart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Страна</w:t>
            </w:r>
          </w:p>
        </w:tc>
        <w:tc>
          <w:tcPr>
            <w:tcW w:w="3025" w:type="dxa"/>
            <w:gridSpan w:val="3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Запасы (млрд. тонн)</w:t>
            </w:r>
          </w:p>
        </w:tc>
        <w:tc>
          <w:tcPr>
            <w:tcW w:w="1446" w:type="dxa"/>
            <w:vMerge w:val="restart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Население (млн. человек)</w:t>
            </w:r>
          </w:p>
        </w:tc>
        <w:tc>
          <w:tcPr>
            <w:tcW w:w="3028" w:type="dxa"/>
            <w:gridSpan w:val="3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Ресурсообеспеченность (в годах)</w:t>
            </w:r>
          </w:p>
        </w:tc>
      </w:tr>
      <w:tr>
        <w:trPr/>
        <w:tc>
          <w:tcPr>
            <w:tcW w:w="1486" w:type="dxa"/>
            <w:vMerge w:val="continue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нефть</w:t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уголь</w:t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Железные руды</w:t>
            </w:r>
          </w:p>
        </w:tc>
        <w:tc>
          <w:tcPr>
            <w:tcW w:w="1446" w:type="dxa"/>
            <w:vMerge w:val="continue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нефть</w:t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уголь</w:t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Железные руды</w:t>
            </w:r>
          </w:p>
        </w:tc>
      </w:tr>
      <w:tr>
        <w:trPr/>
        <w:tc>
          <w:tcPr>
            <w:tcW w:w="148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мир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139,7</w:t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1725</w:t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394</w:t>
            </w:r>
          </w:p>
        </w:tc>
        <w:tc>
          <w:tcPr>
            <w:tcW w:w="144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7647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48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44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48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Германия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44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48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Китай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</w:t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4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48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Саудовская Аравия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35,5</w:t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48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Индия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  <w:tc>
          <w:tcPr>
            <w:tcW w:w="144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27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Сделайте вывод о ресурсообеспеченности стран и регионов мира отдельными видами минеральных ресурсов. Дайте прогноз обеспеченности топливными ресурсами различных стран, исходя из оценок численности населения.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Сфера услуг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изучить сферу услуг ведущих стран мира.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работа: </w:t>
      </w:r>
      <w:r>
        <w:rPr>
          <w:rFonts w:ascii="Times New Roman" w:hAnsi="Times New Roman"/>
          <w:sz w:val="28"/>
          <w:szCs w:val="28"/>
        </w:rPr>
        <w:t>индивидуальная домашняя работа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Форма контроля: </w:t>
      </w:r>
      <w:r>
        <w:rPr>
          <w:rFonts w:ascii="Times New Roman" w:hAnsi="Times New Roman"/>
          <w:sz w:val="28"/>
          <w:szCs w:val="28"/>
        </w:rPr>
        <w:t>проверка таблицы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Виды заданий: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1. Выбрать 5 стран из разных регионов мира.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2. Составить таблицу по сфере услуг каждой страны.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e"/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31"/>
        <w:gridCol w:w="2773"/>
        <w:gridCol w:w="3441"/>
      </w:tblGrid>
      <w:tr>
        <w:trPr/>
        <w:tc>
          <w:tcPr>
            <w:tcW w:w="31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  <w:tc>
          <w:tcPr>
            <w:tcW w:w="27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услуг</w:t>
            </w:r>
          </w:p>
        </w:tc>
        <w:tc>
          <w:tcPr>
            <w:tcW w:w="34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сферы услуг</w:t>
            </w:r>
          </w:p>
        </w:tc>
      </w:tr>
      <w:tr>
        <w:trPr/>
        <w:tc>
          <w:tcPr>
            <w:tcW w:w="31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1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1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7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Сделать вывод.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Южная Америка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составить экономико-географическую характеристику двух стран из Северной и Южной Америки.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работа: </w:t>
      </w:r>
      <w:r>
        <w:rPr>
          <w:rFonts w:ascii="Times New Roman" w:hAnsi="Times New Roman"/>
          <w:sz w:val="28"/>
          <w:szCs w:val="28"/>
        </w:rPr>
        <w:t>индивидуальная домашняя работа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Форма контроля: </w:t>
      </w:r>
      <w:r>
        <w:rPr>
          <w:rFonts w:ascii="Times New Roman" w:hAnsi="Times New Roman"/>
          <w:sz w:val="28"/>
          <w:szCs w:val="28"/>
        </w:rPr>
        <w:t>проверка работы</w:t>
      </w:r>
    </w:p>
    <w:p>
      <w:pPr>
        <w:pStyle w:val="Normal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>
        <w:rPr>
          <w:rFonts w:ascii="Times New Roman" w:hAnsi="Times New Roman"/>
          <w:b/>
          <w:bCs/>
          <w:sz w:val="28"/>
          <w:szCs w:val="28"/>
        </w:rPr>
        <w:t>Виды заданий: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1.</w:t>
      </w:r>
      <w:r>
        <w:rPr>
          <w:rFonts w:ascii="Times New Roman" w:hAnsi="Times New Roman"/>
          <w:sz w:val="28"/>
          <w:szCs w:val="28"/>
        </w:rPr>
        <w:t xml:space="preserve"> Используя приведенный ниже типовой план, составьте экономико-географическую характеристику одной их стран Северной Америки на выбор.</w:t>
      </w:r>
    </w:p>
    <w:p>
      <w:pPr>
        <w:pStyle w:val="Normal"/>
        <w:jc w:val="center"/>
        <w:rPr>
          <w:rFonts w:ascii="Times New Roman" w:hAnsi="Times New Roman"/>
          <w:b/>
          <w:b/>
          <w:bCs/>
          <w:i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Типовой план экономико-географической характеристики страны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сведения о стране (тип страны, размер и состав территории, государственное устройство и форма правления, столица, участие в международных военных и экономических организациях).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Географическое положение (местонахождение в регионе – в какой его части, с какими странами и где граничит, чем и где омывается, назвать особенности политико- и экономико-географического положения).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Оценка природных условий и природных ресурсов.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Население (численность; особенности размещения, воспроизводства, возрастно-полового, национального и религиозного состава; уровень урбанизации, крупнейшие города и агломерации, характерные черты внутренних и внешних миграций, количественные и качественные характеристики трудовых ресурсов).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Отрасли специализации промышленности, крупнейшие промышленные районы и центры.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Отрасли специализации сельского хозяйства, главные сельскохозяйственные районы.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Характерные черты развития транспорта.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Характерные особенности непроизводственной сферы.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Внешние экономические связи: главные экономические партнеры, структура и основные статьи экспорта и импорта.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Вывод о развитии страны (Каков уровень социально-экономического развития страны (развитая страна, развивающаяся или экономика носит переходный характер).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2.</w:t>
      </w:r>
      <w:r>
        <w:rPr>
          <w:rFonts w:ascii="Times New Roman" w:hAnsi="Times New Roman"/>
          <w:sz w:val="28"/>
          <w:szCs w:val="28"/>
        </w:rPr>
        <w:t xml:space="preserve"> Используя приведенный ниже типовой план, составьте экономико-географическую характеристику одной их стран Южной Америки на выбор.</w:t>
      </w:r>
    </w:p>
    <w:p>
      <w:pPr>
        <w:pStyle w:val="Normal"/>
        <w:jc w:val="center"/>
        <w:rPr>
          <w:rFonts w:ascii="Times New Roman" w:hAnsi="Times New Roman"/>
          <w:b/>
          <w:b/>
          <w:bCs/>
          <w:i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Типовой план экономико-географической характеристики страны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сведения о стране (тип страны, размер и состав территории, государственное устройство и форма правления, столица, участие в международных военных и экономических организациях).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Географическое положение (местонахождение в регионе – в какой его части, с какими странами и где граничит, чем и где омывается, назвать особенности политико- и экономико-географического положения).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Оценка природных условий и природных ресурсов.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Население (численность; особенности размещения, воспроизводства, возрастно-полового, национального и религиозного состава; уровень урбанизации, крупнейшие города и агломерации, характерные черты внутренних и внешних миграций, количественные и качественные характеристики трудовых ресурсов).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Отрасли специализации промышленности, крупнейшие промышленные районы и центры.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Отрасли специализации сельского хозяйства, главные сельскохозяйственные районы.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Характерные черты развития транспорта.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Характерные особенности непроизводственной сферы.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Внешние экономические связи: главные экономические партнеры, структура и основные статьи экспорта и импорта.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Вывод о развитии страны (Каков уровень социально-экономического развития страны (развитая страна, развивающаяся или экономика носит переходный характер).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География отраслей международной специализации (оценить современное геополитическое и геоэкономическое положение России)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оценить современное геополитическое и геоэкономическое положение России.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работа: </w:t>
      </w:r>
      <w:r>
        <w:rPr>
          <w:rFonts w:ascii="Times New Roman" w:hAnsi="Times New Roman"/>
          <w:sz w:val="28"/>
          <w:szCs w:val="28"/>
        </w:rPr>
        <w:t>индивидуальная домашняя работа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Форма контроля: </w:t>
      </w:r>
      <w:r>
        <w:rPr>
          <w:rFonts w:ascii="Times New Roman" w:hAnsi="Times New Roman"/>
          <w:sz w:val="28"/>
          <w:szCs w:val="28"/>
        </w:rPr>
        <w:t>проверка работы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Виды заданий: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Написать доклад по теме «Современное геополитическое и геоэкономическое положение России»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Доклад - это сообщение по заданной теме, с целью внести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Тема доклада должна быть согласованна с преподавателем и соответствовать теме занятия.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Необходимо соблюдать регламент, оговоренный при получении задания.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Иллюстрации должны быть достаточными, но не чрезмерными.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Работа обучающихся над докладом-презентацией включает отработку навыков ораторства и умения организовать и проводить диспут.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Обучающийся в ходе работы по презентации доклада, отрабатывает умение ориентироваться в материале и отвечать на дополнительные вопросы слушателей.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Обучающийся в ходе работы по презентации доклада, отрабатывает умение самостоятельно обобщить материал и сделать выводы в заключении.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Докладом также может стать презентация реферата обучающихся, соответствующая теме занятия.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Обучающийся обязан подготовить и выступить с докладом в строго отведенное время преподавателем, и в срок.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Инструкция докладчикам и содокладчикам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Докладчики и содокладчики – основные действующие лица. Они во многом определяют содержание, стиль, активность данного занятия. Сложность в том, что докладчики и содокладчики должны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знать и уметь</w:t>
      </w:r>
      <w:r>
        <w:rPr>
          <w:rFonts w:ascii="Times New Roman" w:hAnsi="Times New Roman"/>
          <w:sz w:val="28"/>
          <w:szCs w:val="28"/>
        </w:rPr>
        <w:t>: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сообщать новую информацию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технические средства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и хорошо ориентироваться в теме всей презентации.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дискутировать и быстро отвечать на вопросы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четко выполнять установленный регламент: докладчик - 10 мин.; содокладчик - 5 мин.; дискуссия - 10 мин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иметь представление о композиционной структуре доклада.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помнить, что выступление состоит из трех частей: вступление, основная часть и заключение.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Вступление</w:t>
      </w:r>
      <w:r>
        <w:rPr>
          <w:rFonts w:ascii="Times New Roman" w:hAnsi="Times New Roman"/>
          <w:sz w:val="28"/>
          <w:szCs w:val="28"/>
        </w:rPr>
        <w:t xml:space="preserve"> помогает обеспечить успех выступления по любой тематике. Вступление должно содержать: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название презентации (доклада)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сообщение основной идеи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современную оценку предмета изложения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краткое перечисление рассматриваемых вопросов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живую интересную форму изложения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акцентирование оригинальности подхода 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Основная часть, </w:t>
      </w:r>
      <w:r>
        <w:rPr>
          <w:rFonts w:ascii="Times New Roman" w:hAnsi="Times New Roman"/>
          <w:sz w:val="28"/>
          <w:szCs w:val="28"/>
        </w:rPr>
        <w:t>в которой выступающий должен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Заключение </w:t>
      </w:r>
      <w:r>
        <w:rPr>
          <w:rFonts w:ascii="Times New Roman" w:hAnsi="Times New Roman"/>
          <w:sz w:val="28"/>
          <w:szCs w:val="28"/>
        </w:rPr>
        <w:t>- это ясное четкое обобщение и краткие выводы, которых всегда ждут слушатели.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Критерии оценивания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e"/>
        <w:tblW w:w="9606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6"/>
        <w:gridCol w:w="6379"/>
      </w:tblGrid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Имеются недочеты по содержанию, задание сдано не своевременно,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выполнено полностью, аккуратно, сдано не своевременно</w:t>
            </w:r>
          </w:p>
        </w:tc>
      </w:tr>
      <w:tr>
        <w:trPr/>
        <w:tc>
          <w:tcPr>
            <w:tcW w:w="322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6379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выполнено полностью, аккуратно, задание сдано своевременно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Тема: Глобальные проблемы человечества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изучить влияние глобальных проблем на сельское хозяйство.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работа: </w:t>
      </w:r>
      <w:r>
        <w:rPr>
          <w:rFonts w:ascii="Times New Roman" w:hAnsi="Times New Roman"/>
          <w:sz w:val="28"/>
          <w:szCs w:val="28"/>
        </w:rPr>
        <w:t>индивидуальная домашняя работа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Форма контроля: </w:t>
      </w:r>
      <w:r>
        <w:rPr>
          <w:rFonts w:ascii="Times New Roman" w:hAnsi="Times New Roman"/>
          <w:sz w:val="28"/>
          <w:szCs w:val="28"/>
        </w:rPr>
        <w:t>проверка таблицы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Виды заданий: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1. Составить список глобальных проблем.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2. Составить таблицу влияния глобальных проблем на сельское хозяйство.</w:t>
      </w:r>
    </w:p>
    <w:tbl>
      <w:tblPr>
        <w:tblStyle w:val="ae"/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2"/>
        <w:gridCol w:w="4672"/>
      </w:tblGrid>
      <w:tr>
        <w:trPr/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Глобальная проблема</w:t>
            </w:r>
          </w:p>
        </w:tc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Влияние на с/х</w:t>
            </w:r>
          </w:p>
        </w:tc>
      </w:tr>
      <w:tr>
        <w:trPr/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rFonts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1287" w:hanging="360"/>
      </w:pPr>
      <w:rPr>
        <w:sz w:val="28"/>
        <w:b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semiHidden="1" w:unhideWhenUsed="1" w:qFormat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a6d61"/>
    <w:pPr>
      <w:widowControl/>
      <w:bidi w:val="0"/>
      <w:spacing w:lineRule="auto" w:line="276" w:before="0" w:after="20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631fb1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link w:val="21"/>
    <w:qFormat/>
    <w:rsid w:val="00631fb1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5" w:customStyle="1">
    <w:name w:val="Заголовок 5 Знак"/>
    <w:basedOn w:val="DefaultParagraphFont"/>
    <w:uiPriority w:val="9"/>
    <w:semiHidden/>
    <w:qFormat/>
    <w:rsid w:val="00631fb1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Style14" w:customStyle="1">
    <w:name w:val="Основной текст Знак"/>
    <w:basedOn w:val="DefaultParagraphFont"/>
    <w:semiHidden/>
    <w:qFormat/>
    <w:rsid w:val="00631fb1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Appleconvertedspace" w:customStyle="1">
    <w:name w:val="apple-converted-space"/>
    <w:qFormat/>
    <w:rsid w:val="00774f4e"/>
    <w:rPr>
      <w:rFonts w:cs="Times New Roman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c733d4"/>
    <w:rPr>
      <w:rFonts w:ascii="Tahoma" w:hAnsi="Tahoma" w:eastAsia="Times New Roman" w:cs="Tahoma"/>
      <w:sz w:val="16"/>
      <w:szCs w:val="16"/>
      <w:lang w:eastAsia="ru-RU"/>
    </w:rPr>
  </w:style>
  <w:style w:type="character" w:styleId="21" w:customStyle="1">
    <w:name w:val="Заголовок 2 Знак1"/>
    <w:basedOn w:val="DefaultParagraphFont"/>
    <w:qFormat/>
    <w:rsid w:val="00cc2ddb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6" w:customStyle="1">
    <w:name w:val="Заголовок 6 Знак"/>
    <w:basedOn w:val="DefaultParagraphFont"/>
    <w:qFormat/>
    <w:rsid w:val="00cc2ddb"/>
    <w:rPr>
      <w:rFonts w:ascii="Times New Roman" w:hAnsi="Times New Roman" w:eastAsia="Times New Roman" w:cs="Times New Roman"/>
      <w:b/>
      <w:bCs/>
      <w:sz w:val="28"/>
      <w:szCs w:val="20"/>
      <w:lang w:eastAsia="ar-SA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cc2dd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>
    <w:name w:val="Интернет-ссылка"/>
    <w:basedOn w:val="DefaultParagraphFont"/>
    <w:uiPriority w:val="99"/>
    <w:semiHidden/>
    <w:unhideWhenUsed/>
    <w:rsid w:val="00f314bd"/>
    <w:rPr>
      <w:color w:val="0000FF"/>
      <w:u w:val="singl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semiHidden/>
    <w:rsid w:val="00631fb1"/>
    <w:pPr>
      <w:suppressAutoHyphens w:val="true"/>
      <w:spacing w:lineRule="auto" w:line="240" w:before="0" w:after="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Style20">
    <w:name w:val="List"/>
    <w:basedOn w:val="Style19"/>
    <w:rsid w:val="00fe212f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11" w:customStyle="1">
    <w:name w:val="Заголовок 11"/>
    <w:basedOn w:val="Normal"/>
    <w:next w:val="Normal"/>
    <w:uiPriority w:val="9"/>
    <w:qFormat/>
    <w:rsid w:val="00631fb1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en-US"/>
    </w:rPr>
  </w:style>
  <w:style w:type="paragraph" w:styleId="211" w:customStyle="1">
    <w:name w:val="Заголовок 21"/>
    <w:basedOn w:val="Normal"/>
    <w:next w:val="Normal"/>
    <w:link w:val="2"/>
    <w:qFormat/>
    <w:rsid w:val="00631fb1"/>
    <w:pPr>
      <w:keepNext w:val="true"/>
      <w:tabs>
        <w:tab w:val="clear" w:pos="708"/>
        <w:tab w:val="left" w:pos="1440" w:leader="none"/>
      </w:tabs>
      <w:suppressAutoHyphens w:val="true"/>
      <w:spacing w:lineRule="auto" w:line="240" w:before="0" w:after="0"/>
      <w:ind w:left="1440" w:hanging="36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51" w:customStyle="1">
    <w:name w:val="Заголовок 51"/>
    <w:basedOn w:val="Normal"/>
    <w:next w:val="Normal"/>
    <w:uiPriority w:val="9"/>
    <w:semiHidden/>
    <w:unhideWhenUsed/>
    <w:qFormat/>
    <w:rsid w:val="00631fb1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lang w:eastAsia="en-US"/>
    </w:rPr>
  </w:style>
  <w:style w:type="paragraph" w:styleId="61" w:customStyle="1">
    <w:name w:val="Заголовок 61"/>
    <w:basedOn w:val="Normal"/>
    <w:next w:val="Normal"/>
    <w:link w:val="61"/>
    <w:qFormat/>
    <w:rsid w:val="00cc2ddb"/>
    <w:pPr>
      <w:keepNext w:val="true"/>
      <w:suppressAutoHyphens w:val="true"/>
      <w:spacing w:lineRule="auto" w:line="240" w:before="0" w:after="0"/>
      <w:outlineLvl w:val="5"/>
    </w:pPr>
    <w:rPr>
      <w:rFonts w:ascii="Times New Roman" w:hAnsi="Times New Roman"/>
      <w:b/>
      <w:bCs/>
      <w:sz w:val="28"/>
      <w:szCs w:val="20"/>
      <w:lang w:eastAsia="ar-SA"/>
    </w:rPr>
  </w:style>
  <w:style w:type="paragraph" w:styleId="12" w:customStyle="1">
    <w:name w:val="Заголовок1"/>
    <w:basedOn w:val="Normal"/>
    <w:next w:val="Style19"/>
    <w:qFormat/>
    <w:rsid w:val="00fe212f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3" w:customStyle="1">
    <w:name w:val="Название объекта1"/>
    <w:basedOn w:val="Normal"/>
    <w:qFormat/>
    <w:rsid w:val="00fe21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fe212f"/>
    <w:pPr>
      <w:suppressLineNumbers/>
    </w:pPr>
    <w:rPr>
      <w:rFonts w:cs="Mangal"/>
    </w:rPr>
  </w:style>
  <w:style w:type="paragraph" w:styleId="Style23" w:customStyle="1">
    <w:name w:val="Стиль"/>
    <w:qFormat/>
    <w:rsid w:val="008a6d61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4"/>
      <w:szCs w:val="24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631fb1"/>
    <w:pPr>
      <w:spacing w:before="0" w:after="200"/>
      <w:ind w:left="720" w:hanging="0"/>
      <w:contextualSpacing/>
    </w:pPr>
    <w:rPr>
      <w:rFonts w:eastAsia="" w:cs="" w:cstheme="minorBidi" w:eastAsiaTheme="minorEastAsia"/>
    </w:rPr>
  </w:style>
  <w:style w:type="paragraph" w:styleId="Default" w:customStyle="1">
    <w:name w:val="Default"/>
    <w:qFormat/>
    <w:rsid w:val="00aa1de6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c733d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Body Text Indent"/>
    <w:basedOn w:val="Normal"/>
    <w:uiPriority w:val="99"/>
    <w:rsid w:val="00cc2ddb"/>
    <w:pPr>
      <w:spacing w:lineRule="auto" w:line="240" w:before="0" w:after="120"/>
      <w:ind w:left="283" w:hanging="0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cc2ddb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631fb1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jpeg"/><Relationship Id="rId4" Type="http://schemas.openxmlformats.org/officeDocument/2006/relationships/hyperlink" Target="https://urait.ru/bcode/530520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3B670-4959-439A-AE38-C65C7755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LibreOffice/6.3.2.2$Windows_x86 LibreOffice_project/98b30e735bda24bc04ab42594c85f7fd8be07b9c</Application>
  <Pages>14</Pages>
  <Words>2017</Words>
  <Characters>14361</Characters>
  <CharactersWithSpaces>16175</CharactersWithSpaces>
  <Paragraphs>320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2024-11-29T06:58:00Z</dcterms:created>
  <dc:creator>Admin</dc:creator>
  <dc:description/>
  <dc:language>ru-RU</dc:language>
  <cp:lastModifiedBy/>
  <cp:lastPrinted>2020-09-04T15:37:00Z</cp:lastPrinted>
  <dcterms:modified xsi:type="dcterms:W3CDTF">2025-03-04T11:06:04Z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