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/>
      </w:pPr>
      <w:r>
        <w:rPr>
          <w:sz w:val="28"/>
          <w:szCs w:val="28"/>
        </w:rPr>
        <w:t xml:space="preserve">               </w:t>
      </w:r>
      <w:r>
        <w:rPr>
          <w:caps/>
          <w:sz w:val="24"/>
          <w:szCs w:val="24"/>
          <w:lang w:eastAsia="en-US"/>
        </w:rPr>
        <w:t>МИНИСТЕРСТВО образования вологодской области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/>
      </w:pPr>
      <w:r>
        <w:rPr>
          <w:caps/>
          <w:sz w:val="24"/>
          <w:szCs w:val="24"/>
          <w:lang w:eastAsia="en-US"/>
        </w:rPr>
        <w:t>БПОУ ВО «вологодский аграрно-экономический колледж»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i/>
          <w:i/>
          <w:caps/>
          <w:sz w:val="24"/>
          <w:szCs w:val="24"/>
          <w:lang w:eastAsia="en-US"/>
        </w:rPr>
      </w:pPr>
      <w:r>
        <w:rPr>
          <w:i/>
          <w:caps/>
          <w:sz w:val="24"/>
          <w:szCs w:val="24"/>
          <w:lang w:eastAsia="en-US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bCs/>
          <w:sz w:val="32"/>
          <w:szCs w:val="32"/>
          <w:lang w:eastAsia="ru-RU"/>
        </w:rPr>
      </w:pPr>
      <w:r>
        <w:rPr>
          <w:b/>
          <w:bCs/>
          <w:sz w:val="32"/>
          <w:szCs w:val="32"/>
          <w:lang w:eastAsia="ru-RU"/>
        </w:rPr>
      </w:r>
    </w:p>
    <w:p>
      <w:pPr>
        <w:pStyle w:val="Normal"/>
        <w:jc w:val="center"/>
        <w:rPr>
          <w:b/>
          <w:b/>
          <w:bCs/>
          <w:sz w:val="36"/>
          <w:szCs w:val="36"/>
          <w:lang w:eastAsia="ru-RU"/>
        </w:rPr>
      </w:pPr>
      <w:r>
        <w:rPr>
          <w:b/>
          <w:bCs/>
          <w:sz w:val="36"/>
          <w:szCs w:val="36"/>
          <w:lang w:eastAsia="ru-RU"/>
        </w:rPr>
      </w:r>
    </w:p>
    <w:p>
      <w:pPr>
        <w:pStyle w:val="Normal"/>
        <w:jc w:val="center"/>
        <w:rPr>
          <w:b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Методические указания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 выполнению  внеаудиторной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самостоятельной   работы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/>
      </w:pPr>
      <w:r>
        <w:rPr>
          <w:bCs/>
          <w:sz w:val="28"/>
          <w:szCs w:val="28"/>
          <w:lang w:eastAsia="ru-RU"/>
        </w:rPr>
        <w:t>ПО УЧЕБНОЙ ДИСЦИПЛИНЕ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>
          <w:b/>
          <w:sz w:val="28"/>
          <w:szCs w:val="28"/>
          <w:lang w:eastAsia="ru-RU"/>
        </w:rPr>
        <w:t>ОП 04: Бухгалтерский учет</w:t>
      </w:r>
    </w:p>
    <w:p>
      <w:pPr>
        <w:pStyle w:val="Normal"/>
        <w:jc w:val="center"/>
        <w:rPr/>
      </w:pPr>
      <w:r>
        <w:rPr>
          <w:sz w:val="28"/>
          <w:szCs w:val="28"/>
        </w:rPr>
        <w:t>по специальности 38.02.07 Банковское дело</w:t>
      </w:r>
    </w:p>
    <w:p>
      <w:pPr>
        <w:pStyle w:val="Normal"/>
        <w:jc w:val="center"/>
        <w:rPr/>
      </w:pPr>
      <w:r>
        <w:rPr>
          <w:sz w:val="28"/>
          <w:szCs w:val="28"/>
        </w:rPr>
        <w:t>квалификация «Специалист банковского дела»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Вологда 2024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tbl>
      <w:tblPr>
        <w:tblW w:w="9581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4"/>
        <w:gridCol w:w="4796"/>
      </w:tblGrid>
      <w:tr>
        <w:trPr/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pageBreakBefore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Рассмотрено методической комиссией технических и экономических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Протокол №1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0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06.06.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2024 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Председатель МК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542290" cy="285750"/>
                  <wp:effectExtent l="0" t="0" r="0" b="0"/>
                  <wp:docPr id="1" name="_x005F_x0000_i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14883" r="0" b="15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8"/>
                <w:szCs w:val="28"/>
                <w:lang w:eastAsia="en-US"/>
              </w:rPr>
              <w:t>___О.Б. Литвинова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 xml:space="preserve">Протокол № 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от </w:t>
            </w:r>
            <w:r>
              <w:rPr>
                <w:sz w:val="28"/>
              </w:rPr>
              <w:t>06</w:t>
            </w:r>
            <w:r>
              <w:rPr>
                <w:sz w:val="28"/>
              </w:rPr>
              <w:t>.0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bookmarkStart w:id="0" w:name="_GoBack"/>
            <w:bookmarkEnd w:id="0"/>
            <w:r>
              <w:rPr>
                <w:rFonts w:eastAsia="Times New Roman"/>
                <w:sz w:val="28"/>
                <w:szCs w:val="28"/>
                <w:lang w:eastAsia="en-US"/>
              </w:rPr>
              <w:t xml:space="preserve">Председатель   НМС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Е.В. Вихарева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hanging="18"/>
        <w:rPr/>
      </w:pPr>
      <w:r>
        <w:rPr>
          <w:caps/>
          <w:sz w:val="28"/>
          <w:szCs w:val="28"/>
          <w:lang w:eastAsia="ru-RU"/>
        </w:rPr>
        <w:t>Разработчик: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  <w:lang w:eastAsia="ru-RU"/>
        </w:rPr>
        <w:t>Михайленко С.Н.., преподаватель</w:t>
      </w:r>
      <w:r>
        <w:rPr>
          <w:sz w:val="28"/>
          <w:szCs w:val="28"/>
        </w:rPr>
        <w:t xml:space="preserve"> первой квалификационной категории</w:t>
      </w:r>
      <w:r>
        <w:rPr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  <w:lang w:eastAsia="ru-RU"/>
        </w:rPr>
        <w:t>БПОУ ВО «Вологодский аграрно-экономический колледж»</w:t>
      </w:r>
    </w:p>
    <w:p>
      <w:pPr>
        <w:pStyle w:val="Normal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br w:type="page"/>
      </w:r>
    </w:p>
    <w:p>
      <w:pPr>
        <w:pStyle w:val="15"/>
        <w:rPr/>
      </w:pPr>
      <w:r>
        <w:rPr/>
        <w:t>Введение</w:t>
      </w:r>
    </w:p>
    <w:p>
      <w:pPr>
        <w:pStyle w:val="Normal"/>
        <w:rPr/>
      </w:pPr>
      <w:r>
        <w:rPr/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 xml:space="preserve">Учебная дисциплина </w:t>
      </w:r>
      <w:r>
        <w:rPr>
          <w:bCs/>
          <w:sz w:val="28"/>
          <w:szCs w:val="28"/>
          <w:u w:val="single"/>
          <w:lang w:eastAsia="ru-RU"/>
        </w:rPr>
        <w:t>Бухгалтерский учет</w:t>
      </w:r>
      <w:r>
        <w:rPr>
          <w:sz w:val="28"/>
          <w:szCs w:val="28"/>
        </w:rPr>
        <w:t xml:space="preserve"> является общепрофессиональной, устанавливающей базовые знания для усвоения специальных дисциплин.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Выполнение самостоятельной работы должно способствовать более полному усвоению программного материала.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Методические указания для выполнения самостоятельной работы составлены в соответствии с рабочей программой по дисциплине, рассчитаны на 8 часов, предусматривают самостоятельное изучение вопросов бухгалтерского учёта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firstLine="709"/>
        <w:jc w:val="both"/>
        <w:rPr/>
      </w:pPr>
      <w:r>
        <w:rPr>
          <w:sz w:val="28"/>
          <w:szCs w:val="28"/>
        </w:rPr>
        <w:t>Настоящие методические указания содержат работы, которые позволят студентам самостоятельно овладеть фундаментальными знаниями, профессиональными умениями и навыками деятельности по профилю подготовки, опытом творческой и исследовательской деятельности, и направлены на формирование следующих компетенций: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деятельности;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ПК 1.1. Осуществлять расчетно-кассовое обслуживание клиентов.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ПК 2.1. Оценивать кредитоспособность клиентов.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ПК 2.2. Осуществлять и оформлять выдачу кредитов.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ПК 2.3. Осуществлять сопровождение выданных кредитов.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ЛР 13 - 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ЛР-14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ЛР 15 - Открытый к текущим и перспективным изменениям в мире труда и профессий 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 xml:space="preserve">В результате освоения дисциплины обучающийся приобретает умения: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составлять и обрабатывать бухгалтерские первичные документы, заполнять регистры бухгалтерского учета;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отражать на счетах бухгалтерского учета хозяйственные операции организации;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составлять на основе данных аналитического и синтетического учета бухгалтерскую отчетность организации.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В результате освоения дисциплины обучающийся приобретает знания: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задачи, принципы и требования к ведению бухгалтерского учета, объекты учета и их классификацию;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метод бухгалтерского учета и его элементы;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классификацию, реквизиты и порядок заполнения бухгалтерских документов, формы бухгалтерского учета, правила организации документооборота;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строение и классификацию бухгалтерских счетов, структуру и содержание разделов плана счетов финансово-хозяйственной деятельности организаций;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организацию и порядок бухгалтерского учета хозяйственных операций в организациях;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состав бухгалтерской отчётности, требования, предъявляемые к ней, порядок составления.</w:t>
      </w:r>
    </w:p>
    <w:p>
      <w:pPr>
        <w:pStyle w:val="3"/>
        <w:numPr>
          <w:ilvl w:val="2"/>
          <w:numId w:val="1"/>
        </w:numPr>
        <w:spacing w:lineRule="auto" w:line="360" w:before="120" w:after="0"/>
        <w:jc w:val="center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Тематика и задания  самостоятельной работы</w:t>
      </w:r>
    </w:p>
    <w:p>
      <w:pPr>
        <w:pStyle w:val="Normal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5000" w:type="pct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25"/>
        <w:gridCol w:w="2617"/>
        <w:gridCol w:w="1237"/>
        <w:gridCol w:w="1925"/>
        <w:gridCol w:w="1551"/>
      </w:tblGrid>
      <w:tr>
        <w:trPr/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Наименование темы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Информационное обеспечение.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Форма контроля </w:t>
            </w:r>
          </w:p>
        </w:tc>
      </w:tr>
      <w:tr>
        <w:trPr/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Тема 1.1. Предмет и метод бухгалтерского учета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bCs/>
                <w:sz w:val="22"/>
                <w:szCs w:val="22"/>
              </w:rPr>
              <w:t>1. Ознакомление с ФЗ «О бухгалтерском учете».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bCs/>
                <w:sz w:val="22"/>
                <w:szCs w:val="22"/>
              </w:rPr>
              <w:t>2. Решение задач по классификации средств предприятия по имущественному составу.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/>
              <w:jc w:val="left"/>
              <w:rPr/>
            </w:pPr>
            <w:r>
              <w:rPr>
                <w:rFonts w:cs="Times New Roman" w:ascii="Times New Roman" w:hAnsi="Times New Roman"/>
              </w:rPr>
              <w:t>Кувшинов, М.С Бухгалтерский учет. Экспресс-курс : учебное пособие. Кнорус ЭБС "Book.ru", 2024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</w:rPr>
              <w:t>Экспертная оценка</w:t>
            </w:r>
          </w:p>
        </w:tc>
      </w:tr>
      <w:tr>
        <w:trPr/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Тема 1.2.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bCs/>
                <w:sz w:val="22"/>
                <w:szCs w:val="22"/>
              </w:rPr>
              <w:t>1. Составление схемы «Классификация имущества организации», решение ситуационных задач.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bCs/>
                <w:sz w:val="22"/>
                <w:szCs w:val="22"/>
              </w:rPr>
              <w:t>2. Решение задач по составлению бухгалтерского баланса, запись хозяйственных операций по счетам бухгалтерского учета.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/>
              <w:jc w:val="left"/>
              <w:rPr/>
            </w:pPr>
            <w:r>
              <w:rPr>
                <w:rFonts w:cs="Times New Roman" w:ascii="Times New Roman" w:hAnsi="Times New Roman"/>
              </w:rPr>
              <w:t>Кувшинов, М.С Бухгалтерский учет. Экспресс-курс : учебное пособие. Кнорус ЭБС "Book.ru", 2024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</w:rPr>
              <w:t>Экспертная оценка</w:t>
            </w:r>
          </w:p>
        </w:tc>
      </w:tr>
      <w:tr>
        <w:trPr/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Тема 1.3.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Счета и двойная запись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bCs/>
                <w:sz w:val="22"/>
                <w:szCs w:val="22"/>
              </w:rPr>
              <w:t>Решение задач по строению счетов.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bCs/>
                <w:sz w:val="22"/>
                <w:szCs w:val="22"/>
              </w:rPr>
              <w:t>Решение задач по применению двойной записи.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rFonts w:eastAsia="Calibri"/>
                <w:bCs/>
                <w:sz w:val="22"/>
                <w:szCs w:val="22"/>
              </w:rPr>
              <w:t>Решение задач по составлению корреспонденции счетов.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/>
              <w:jc w:val="left"/>
              <w:rPr/>
            </w:pPr>
            <w:r>
              <w:rPr>
                <w:rFonts w:cs="Times New Roman" w:ascii="Times New Roman" w:hAnsi="Times New Roman"/>
              </w:rPr>
              <w:t>Кувшинов, М.С Бухгалтерский учет. Экспресс-курс : учебное пособие. Кнорус ЭБС "Book.ru", 2024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</w:rPr>
              <w:t>Устный контроль в форме фронтального опроса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/>
      </w:pPr>
      <w:r>
        <w:rPr>
          <w:b/>
          <w:bCs/>
          <w:sz w:val="24"/>
          <w:szCs w:val="24"/>
        </w:rPr>
        <w:t>Тема 1.1. Предмет и метод бухгалтерского учета</w:t>
      </w:r>
      <w:r>
        <w:rPr>
          <w:bCs/>
          <w:sz w:val="24"/>
          <w:szCs w:val="24"/>
        </w:rPr>
        <w:t xml:space="preserve"> </w:t>
      </w:r>
    </w:p>
    <w:p>
      <w:pPr>
        <w:pStyle w:val="Normal"/>
        <w:rPr/>
      </w:pPr>
      <w:r>
        <w:rPr>
          <w:sz w:val="24"/>
          <w:szCs w:val="24"/>
        </w:rPr>
        <w:t xml:space="preserve">Распределите имущество и источники образования  имущества </w:t>
      </w:r>
    </w:p>
    <w:p>
      <w:pPr>
        <w:pStyle w:val="Normal"/>
        <w:rPr/>
      </w:pPr>
      <w:r>
        <w:rPr>
          <w:sz w:val="24"/>
          <w:szCs w:val="24"/>
        </w:rPr>
        <w:t xml:space="preserve">ООО «Гермес» </w:t>
      </w:r>
    </w:p>
    <w:tbl>
      <w:tblPr>
        <w:tblW w:w="9580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36"/>
        <w:gridCol w:w="2243"/>
      </w:tblGrid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Касса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1 400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Добавочный капитал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12 000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Резервный капитал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10 000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Задолженность учредителям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4600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Кредит сроком на 9 месяцев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46 000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Автозапчасти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6 000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Товары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4 800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Ветошь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8 000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Задолженность подотчетного лица Скворцова П. И.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900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Задолженность по оплате труда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4 000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Задолженность покупателя за готовую продукцию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1 600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Задолженность поставщикам за запасные части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9 000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Спортинвентарь на складе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7 800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Задолженность за  долгосрочный кредит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2 800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Денежные средства на расчетном счете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46 000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Уставный капитал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80 000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39 000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Станки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47 600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Программные  продукты (база данных)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11 200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Задолженность по социальному страхованию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5 900</w:t>
            </w:r>
          </w:p>
        </w:tc>
      </w:tr>
    </w:tbl>
    <w:p>
      <w:pPr>
        <w:pStyle w:val="Normal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/>
      </w:pPr>
      <w:r>
        <w:rPr>
          <w:b/>
          <w:bCs/>
          <w:sz w:val="24"/>
          <w:szCs w:val="24"/>
        </w:rPr>
        <w:t>Тема 1.2. Бухгалтерский баланс</w:t>
      </w:r>
      <w:r>
        <w:rPr>
          <w:bCs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/>
      </w:pPr>
      <w:r>
        <w:rPr>
          <w:bCs/>
          <w:sz w:val="24"/>
          <w:szCs w:val="24"/>
        </w:rPr>
        <w:t xml:space="preserve">Решение задач по составлению бухгалтерского баланса, запись хозяйственных операций по счетам бухгалтерского учета и составление оборотных ведомостей.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/>
      </w:pPr>
      <w:r>
        <w:rPr>
          <w:i/>
          <w:sz w:val="24"/>
          <w:szCs w:val="24"/>
        </w:rPr>
        <w:t>Срок выполнения работы: к следующему уроку</w:t>
      </w:r>
    </w:p>
    <w:p>
      <w:pPr>
        <w:pStyle w:val="Style28"/>
        <w:jc w:val="left"/>
        <w:rPr/>
      </w:pPr>
      <w:r>
        <w:rPr>
          <w:rFonts w:cs="Times New Roman" w:ascii="Times New Roman" w:hAnsi="Times New Roman"/>
          <w:bCs/>
          <w:sz w:val="24"/>
          <w:szCs w:val="24"/>
        </w:rPr>
        <w:t>Решение задач по составлению бухгалтерского баланса, запись хозяйственных операций по счетам бухгалтерского учета и составление оборотных ведомостей.</w:t>
      </w:r>
    </w:p>
    <w:p>
      <w:pPr>
        <w:pStyle w:val="Normal"/>
        <w:spacing w:before="60" w:after="165"/>
        <w:ind w:left="75" w:right="75" w:firstLine="300"/>
        <w:jc w:val="both"/>
        <w:rPr/>
      </w:pPr>
      <w:r>
        <w:rPr>
          <w:sz w:val="24"/>
          <w:szCs w:val="24"/>
        </w:rPr>
        <w:t>Задача</w:t>
      </w:r>
      <w:r>
        <w:rPr>
          <w:b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1.По нижеприведенным данным сгруппировать хозяйственные средства по их видам и назначению и по источникам формирования. По данным группировок составить бухгалтерский баланс.</w:t>
      </w:r>
    </w:p>
    <w:p>
      <w:pPr>
        <w:pStyle w:val="Normal"/>
        <w:spacing w:before="60" w:after="165"/>
        <w:ind w:left="75" w:right="75" w:hanging="0"/>
        <w:jc w:val="center"/>
        <w:rPr/>
      </w:pPr>
      <w:r>
        <w:rPr/>
        <w:t>Хозяйственные средства организации и источники их образования по состоянию конец текущего года</w:t>
      </w:r>
    </w:p>
    <w:tbl>
      <w:tblPr>
        <w:tblW w:w="9045" w:type="dxa"/>
        <w:jc w:val="center"/>
        <w:tblInd w:w="0" w:type="dxa"/>
        <w:tblCellMar>
          <w:top w:w="0" w:type="dxa"/>
          <w:left w:w="7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734"/>
        <w:gridCol w:w="6674"/>
        <w:gridCol w:w="1637"/>
      </w:tblGrid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widowControl/>
              <w:jc w:val="left"/>
              <w:rPr/>
            </w:pPr>
            <w:r>
              <w:rPr>
                <w:rFonts w:cs="Times New Roman" w:ascii="Times New Roman" w:hAnsi="Times New Roman"/>
              </w:rPr>
              <w:t>№</w:t>
            </w:r>
            <w:r>
              <w:rPr>
                <w:rFonts w:eastAsia="Times New Roman"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</w:rPr>
              <w:t>Наименование хозяйственных средств и источников их образования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</w:rPr>
              <w:t>Сумма, руб.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Нераспределенная прибыль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20 000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2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Материалы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14 987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3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Денежные средства в кассе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6 900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4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Денежные средства на расчетном счете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39 000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5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Задолженность поставщикам за материалы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8725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6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Расчеты по краткосрочным кредитам и займам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11970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7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Задолженность работникам по заработной плате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3836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8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Расчеты с подотчетными лицами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2874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9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Задолженность разных дебиторов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5770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10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Уставный капитал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100 000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11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Резервный капитал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16 000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12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Добавочный капитал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14 000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13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Основные средства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105 000</w:t>
            </w:r>
          </w:p>
        </w:tc>
      </w:tr>
    </w:tbl>
    <w:p>
      <w:pPr>
        <w:pStyle w:val="Style28"/>
        <w:jc w:val="left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hd w:val="clear" w:color="auto" w:fill="FFFFFF"/>
        <w:spacing w:lineRule="atLeast" w:line="273"/>
        <w:jc w:val="center"/>
        <w:rPr/>
      </w:pPr>
      <w:r>
        <w:rPr>
          <w:color w:val="191919"/>
          <w:sz w:val="24"/>
          <w:szCs w:val="24"/>
        </w:rPr>
        <w:t xml:space="preserve">Задача 2. Составить оборотно-сальдовую ведомость </w:t>
      </w:r>
      <w:r>
        <w:rPr>
          <w:bCs/>
          <w:color w:val="191919"/>
          <w:sz w:val="24"/>
          <w:szCs w:val="24"/>
        </w:rPr>
        <w:t>за</w:t>
      </w:r>
      <w:r>
        <w:rPr>
          <w:b/>
          <w:bCs/>
          <w:color w:val="191919"/>
          <w:sz w:val="24"/>
          <w:szCs w:val="24"/>
        </w:rPr>
        <w:t xml:space="preserve"> </w:t>
      </w:r>
      <w:r>
        <w:rPr>
          <w:color w:val="191919"/>
          <w:sz w:val="24"/>
          <w:szCs w:val="24"/>
        </w:rPr>
        <w:t>сентябрь 20_ года</w:t>
      </w:r>
      <w:r>
        <w:rPr>
          <w:color w:val="191919"/>
          <w:sz w:val="21"/>
          <w:szCs w:val="21"/>
        </w:rPr>
        <w:t xml:space="preserve"> </w:t>
      </w:r>
      <w:r>
        <w:rPr>
          <w:color w:val="191919"/>
          <w:sz w:val="25"/>
          <w:szCs w:val="25"/>
        </w:rPr>
        <w:t>в соответствии с следующими данными</w:t>
      </w:r>
    </w:p>
    <w:p>
      <w:pPr>
        <w:pStyle w:val="Normal"/>
        <w:shd w:val="clear" w:color="auto" w:fill="FFFFFF"/>
        <w:spacing w:lineRule="atLeast" w:line="273"/>
        <w:jc w:val="center"/>
        <w:rPr/>
      </w:pPr>
      <w:r>
        <w:rPr>
          <w:color w:val="191919"/>
          <w:sz w:val="25"/>
          <w:szCs w:val="25"/>
        </w:rPr>
        <w:t xml:space="preserve"> </w:t>
      </w:r>
      <w:r>
        <w:rPr/>
        <w:t>Баланс предприятия на 1 сентября 20_ г. (руб.)</w:t>
      </w:r>
    </w:p>
    <w:tbl>
      <w:tblPr>
        <w:tblW w:w="5000" w:type="pct"/>
        <w:jc w:val="left"/>
        <w:tblInd w:w="-19" w:type="dxa"/>
        <w:tblCellMar>
          <w:top w:w="0" w:type="dxa"/>
          <w:left w:w="1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45"/>
        <w:gridCol w:w="1725"/>
        <w:gridCol w:w="1065"/>
        <w:gridCol w:w="1172"/>
        <w:gridCol w:w="349"/>
        <w:gridCol w:w="2912"/>
        <w:gridCol w:w="1"/>
        <w:gridCol w:w="1048"/>
        <w:gridCol w:w="1"/>
        <w:gridCol w:w="736"/>
      </w:tblGrid>
      <w:tr>
        <w:trPr>
          <w:trHeight w:val="23" w:hRule="atLeast"/>
        </w:trPr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№</w:t>
            </w:r>
          </w:p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сч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Наименование статей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Сумма на 1 сентября 20_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Сумма на 1 октября 20_</w:t>
            </w: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№</w:t>
            </w:r>
          </w:p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сч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Наименование статей</w:t>
            </w:r>
          </w:p>
        </w:tc>
        <w:tc>
          <w:tcPr>
            <w:tcW w:w="10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Сумма 1 сентября 20_</w:t>
            </w:r>
          </w:p>
        </w:tc>
        <w:tc>
          <w:tcPr>
            <w:tcW w:w="7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Сумма 1 октября 20_</w:t>
            </w:r>
          </w:p>
        </w:tc>
      </w:tr>
      <w:tr>
        <w:trPr>
          <w:trHeight w:val="23" w:hRule="atLeast"/>
        </w:trPr>
        <w:tc>
          <w:tcPr>
            <w:tcW w:w="34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72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Основные средства 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5 613 000</w:t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5 613 000</w:t>
            </w:r>
          </w:p>
        </w:tc>
        <w:tc>
          <w:tcPr>
            <w:tcW w:w="349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Уставный капитал </w:t>
            </w:r>
          </w:p>
        </w:tc>
        <w:tc>
          <w:tcPr>
            <w:tcW w:w="10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6 390 400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6 390 400</w:t>
            </w:r>
          </w:p>
        </w:tc>
      </w:tr>
      <w:tr>
        <w:trPr>
          <w:trHeight w:val="23" w:hRule="atLeast"/>
        </w:trPr>
        <w:tc>
          <w:tcPr>
            <w:tcW w:w="34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</w:rPr>
            </w:pPr>
            <w:r>
              <w:rPr>
                <w:color w:val="191919"/>
              </w:rPr>
            </w:r>
          </w:p>
        </w:tc>
        <w:tc>
          <w:tcPr>
            <w:tcW w:w="172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Материалы 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946 200</w:t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1 102 200</w:t>
            </w:r>
          </w:p>
        </w:tc>
        <w:tc>
          <w:tcPr>
            <w:tcW w:w="349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Нераспределенная прибыль </w:t>
            </w:r>
          </w:p>
        </w:tc>
        <w:tc>
          <w:tcPr>
            <w:tcW w:w="10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568 000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568 000</w:t>
            </w:r>
          </w:p>
        </w:tc>
      </w:tr>
      <w:tr>
        <w:trPr>
          <w:trHeight w:val="23" w:hRule="atLeast"/>
        </w:trPr>
        <w:tc>
          <w:tcPr>
            <w:tcW w:w="34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</w:rPr>
            </w:pPr>
            <w:r>
              <w:rPr>
                <w:color w:val="191919"/>
              </w:rPr>
            </w:r>
          </w:p>
        </w:tc>
        <w:tc>
          <w:tcPr>
            <w:tcW w:w="172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Касса 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700</w:t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400</w:t>
            </w:r>
          </w:p>
        </w:tc>
        <w:tc>
          <w:tcPr>
            <w:tcW w:w="349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Расчеты с рабочими и служащими по заработной плате </w:t>
            </w:r>
          </w:p>
        </w:tc>
        <w:tc>
          <w:tcPr>
            <w:tcW w:w="10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194 400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3" w:hRule="atLeast"/>
        </w:trPr>
        <w:tc>
          <w:tcPr>
            <w:tcW w:w="34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</w:rPr>
            </w:pPr>
            <w:r>
              <w:rPr>
                <w:color w:val="191919"/>
              </w:rPr>
            </w:r>
          </w:p>
        </w:tc>
        <w:tc>
          <w:tcPr>
            <w:tcW w:w="172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Расчетный счет 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748 900</w:t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2 049 600</w:t>
            </w:r>
          </w:p>
        </w:tc>
        <w:tc>
          <w:tcPr>
            <w:tcW w:w="349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Расчеты посоциальному страхованию и обеспечению </w:t>
            </w:r>
          </w:p>
        </w:tc>
        <w:tc>
          <w:tcPr>
            <w:tcW w:w="10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82 000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3" w:hRule="atLeast"/>
        </w:trPr>
        <w:tc>
          <w:tcPr>
            <w:tcW w:w="34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</w:rPr>
            </w:pPr>
            <w:r>
              <w:rPr>
                <w:color w:val="191919"/>
              </w:rPr>
            </w:r>
          </w:p>
        </w:tc>
        <w:tc>
          <w:tcPr>
            <w:tcW w:w="172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Расчеты с подотчетными лицами 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600</w:t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1 200</w:t>
            </w:r>
          </w:p>
        </w:tc>
        <w:tc>
          <w:tcPr>
            <w:tcW w:w="349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Расчеты с поставщиками </w:t>
            </w:r>
          </w:p>
        </w:tc>
        <w:tc>
          <w:tcPr>
            <w:tcW w:w="10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70 000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156 000</w:t>
            </w:r>
          </w:p>
        </w:tc>
      </w:tr>
      <w:tr>
        <w:trPr>
          <w:trHeight w:val="23" w:hRule="atLeast"/>
        </w:trPr>
        <w:tc>
          <w:tcPr>
            <w:tcW w:w="34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</w:rPr>
            </w:pPr>
            <w:r>
              <w:rPr>
                <w:color w:val="191919"/>
              </w:rPr>
            </w:r>
          </w:p>
        </w:tc>
        <w:tc>
          <w:tcPr>
            <w:tcW w:w="172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Расчеты с дебиторами 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4 500</w:t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200</w:t>
            </w:r>
          </w:p>
        </w:tc>
        <w:tc>
          <w:tcPr>
            <w:tcW w:w="349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Расчеты с кредиторами </w:t>
            </w:r>
          </w:p>
        </w:tc>
        <w:tc>
          <w:tcPr>
            <w:tcW w:w="10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9 100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8 200</w:t>
            </w:r>
          </w:p>
        </w:tc>
      </w:tr>
      <w:tr>
        <w:trPr>
          <w:trHeight w:val="246" w:hRule="atLeast"/>
        </w:trPr>
        <w:tc>
          <w:tcPr>
            <w:tcW w:w="207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/>
              <w:jc w:val="center"/>
              <w:rPr/>
            </w:pPr>
            <w:r>
              <w:rPr>
                <w:color w:val="191919"/>
              </w:rPr>
              <w:t>Баланс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73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326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/>
              <w:jc w:val="center"/>
              <w:rPr/>
            </w:pPr>
            <w:r>
              <w:rPr>
                <w:color w:val="191919"/>
              </w:rPr>
              <w:t>Баланс</w:t>
            </w:r>
          </w:p>
        </w:tc>
        <w:tc>
          <w:tcPr>
            <w:tcW w:w="10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spacing w:lineRule="atLeast" w:line="273"/>
        <w:rPr>
          <w:color w:val="191919"/>
        </w:rPr>
      </w:pPr>
      <w:r>
        <w:rPr>
          <w:color w:val="191919"/>
        </w:rPr>
      </w:r>
    </w:p>
    <w:p>
      <w:pPr>
        <w:pStyle w:val="Normal"/>
        <w:shd w:val="clear" w:color="auto" w:fill="FFFFFF"/>
        <w:spacing w:lineRule="atLeast" w:line="273"/>
        <w:jc w:val="center"/>
        <w:rPr/>
      </w:pPr>
      <w:r>
        <w:rPr>
          <w:color w:val="191919"/>
          <w:sz w:val="21"/>
          <w:szCs w:val="21"/>
        </w:rPr>
        <w:t>Хозяйственные операции в сентябре 20_ года</w:t>
      </w:r>
    </w:p>
    <w:tbl>
      <w:tblPr>
        <w:tblW w:w="5000" w:type="pct"/>
        <w:jc w:val="left"/>
        <w:tblInd w:w="-19" w:type="dxa"/>
        <w:tblCellMar>
          <w:top w:w="0" w:type="dxa"/>
          <w:left w:w="1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76"/>
        <w:gridCol w:w="5062"/>
        <w:gridCol w:w="1327"/>
        <w:gridCol w:w="1565"/>
        <w:gridCol w:w="1125"/>
      </w:tblGrid>
      <w:tr>
        <w:trPr>
          <w:trHeight w:val="23" w:hRule="atLeast"/>
        </w:trPr>
        <w:tc>
          <w:tcPr>
            <w:tcW w:w="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№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Документы и содержание операции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Сумма, руб.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Д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К</w:t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Перечислено с расчетного счета поставщикам за материалы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70 000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2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Выдан из кассы аванс на командировку Федорову Н.Н.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600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3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Зачислена на расчетный счет краткосрочная ссуда банка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114 000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4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Перечислено кредиторам в погашение задолженности с расчетного счета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900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5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Поступили деньги с расчетного счета в кассу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194 400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6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Перечислено с расчетного счета в погашение задолженности по социальному страхованию и обеспечению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82 000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7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Выдана из кассы заработная плата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194 400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8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Поступило наличными от дебиторов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300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9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Поступило на расчетный счет от дебиторов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4 000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10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Поступили материалы от поставщиков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156 000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11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Получена долгосрочная ссуда банка на расчетный счет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1 600 000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12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Перечислено банку в погашение краткосрочной ссуды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70 000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</w:tbl>
    <w:p>
      <w:pPr>
        <w:pStyle w:val="Style28"/>
        <w:jc w:val="left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/>
      </w:pPr>
      <w:r>
        <w:rPr>
          <w:b/>
          <w:bCs/>
          <w:sz w:val="24"/>
          <w:szCs w:val="24"/>
        </w:rPr>
        <w:t>Тема 1.3. Счета и двойная запись</w:t>
      </w:r>
      <w:r>
        <w:rPr>
          <w:sz w:val="24"/>
          <w:szCs w:val="24"/>
        </w:rPr>
        <w:t xml:space="preserve"> </w:t>
      </w:r>
    </w:p>
    <w:p>
      <w:pPr>
        <w:pStyle w:val="Style2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27"/>
        <w:numPr>
          <w:ilvl w:val="0"/>
          <w:numId w:val="3"/>
        </w:numPr>
        <w:spacing w:lineRule="auto" w:line="276"/>
        <w:ind w:left="284" w:right="0" w:hanging="284"/>
        <w:jc w:val="both"/>
        <w:rPr/>
      </w:pPr>
      <w:r>
        <w:rPr>
          <w:b/>
          <w:sz w:val="24"/>
          <w:szCs w:val="24"/>
        </w:rPr>
        <w:t>Остатки по счетам на начало периода</w:t>
      </w:r>
    </w:p>
    <w:p>
      <w:pPr>
        <w:pStyle w:val="Normal"/>
        <w:jc w:val="both"/>
        <w:rPr/>
      </w:pPr>
      <w:r>
        <w:rPr>
          <w:sz w:val="24"/>
          <w:szCs w:val="24"/>
        </w:rPr>
        <w:t>01 «Основные средства»  – 200 000,00 р.;</w:t>
      </w:r>
    </w:p>
    <w:p>
      <w:pPr>
        <w:pStyle w:val="Normal"/>
        <w:jc w:val="both"/>
        <w:rPr/>
      </w:pPr>
      <w:r>
        <w:rPr>
          <w:sz w:val="24"/>
          <w:szCs w:val="24"/>
        </w:rPr>
        <w:t>10 «Материалы» – 2 000,00 р.;</w:t>
      </w:r>
    </w:p>
    <w:p>
      <w:pPr>
        <w:pStyle w:val="Normal"/>
        <w:jc w:val="both"/>
        <w:rPr/>
      </w:pPr>
      <w:r>
        <w:rPr>
          <w:sz w:val="24"/>
          <w:szCs w:val="24"/>
        </w:rPr>
        <w:t>51 «Расчетный счет» – 15 000,00 р.;</w:t>
      </w:r>
    </w:p>
    <w:p>
      <w:pPr>
        <w:pStyle w:val="Normal"/>
        <w:jc w:val="both"/>
        <w:rPr/>
      </w:pPr>
      <w:r>
        <w:rPr>
          <w:sz w:val="24"/>
          <w:szCs w:val="24"/>
        </w:rPr>
        <w:t>70  «Расчеты с персоналом по оплате труда» – 17 000,00 р.;</w:t>
      </w:r>
    </w:p>
    <w:p>
      <w:pPr>
        <w:pStyle w:val="Normal"/>
        <w:jc w:val="both"/>
        <w:rPr/>
      </w:pPr>
      <w:r>
        <w:rPr>
          <w:sz w:val="24"/>
          <w:szCs w:val="24"/>
        </w:rPr>
        <w:t>80 «Уставный капитал» – 180 000,00 р.;</w:t>
      </w:r>
    </w:p>
    <w:p>
      <w:pPr>
        <w:pStyle w:val="Normal"/>
        <w:jc w:val="both"/>
        <w:rPr/>
      </w:pPr>
      <w:r>
        <w:rPr>
          <w:sz w:val="24"/>
          <w:szCs w:val="24"/>
        </w:rPr>
        <w:t>84 «Нераспределенная прибыль или убыток» (прибыль) – 20 000,00 р.</w:t>
      </w:r>
    </w:p>
    <w:p>
      <w:pPr>
        <w:pStyle w:val="Style27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/>
        <w:ind w:left="0" w:right="0" w:hanging="0"/>
        <w:jc w:val="both"/>
        <w:rPr/>
      </w:pPr>
      <w:r>
        <w:rPr>
          <w:b/>
          <w:sz w:val="24"/>
          <w:szCs w:val="24"/>
        </w:rPr>
        <w:t>Сформировать бухгалтерские проводки:</w:t>
      </w:r>
    </w:p>
    <w:p>
      <w:pPr>
        <w:pStyle w:val="Style27"/>
        <w:numPr>
          <w:ilvl w:val="0"/>
          <w:numId w:val="4"/>
        </w:numPr>
        <w:tabs>
          <w:tab w:val="clear" w:pos="708"/>
          <w:tab w:val="left" w:pos="284" w:leader="none"/>
        </w:tabs>
        <w:spacing w:lineRule="auto" w:line="276"/>
        <w:ind w:left="0" w:right="0" w:hanging="0"/>
        <w:jc w:val="both"/>
        <w:rPr/>
      </w:pPr>
      <w:r>
        <w:rPr>
          <w:sz w:val="24"/>
          <w:szCs w:val="24"/>
        </w:rPr>
        <w:t>Дт 01 Кт 83 – 20 000,00 рублей;</w:t>
      </w:r>
    </w:p>
    <w:p>
      <w:pPr>
        <w:pStyle w:val="Style27"/>
        <w:numPr>
          <w:ilvl w:val="0"/>
          <w:numId w:val="4"/>
        </w:numPr>
        <w:tabs>
          <w:tab w:val="clear" w:pos="708"/>
          <w:tab w:val="left" w:pos="284" w:leader="none"/>
        </w:tabs>
        <w:spacing w:lineRule="auto" w:line="276"/>
        <w:ind w:left="0" w:right="0" w:hanging="0"/>
        <w:jc w:val="both"/>
        <w:rPr/>
      </w:pPr>
      <w:r>
        <w:rPr>
          <w:sz w:val="24"/>
          <w:szCs w:val="24"/>
        </w:rPr>
        <w:t>Дт 60 Кт 51 – 10 000,00 рублей;</w:t>
      </w:r>
    </w:p>
    <w:p>
      <w:pPr>
        <w:pStyle w:val="Style27"/>
        <w:numPr>
          <w:ilvl w:val="0"/>
          <w:numId w:val="4"/>
        </w:numPr>
        <w:tabs>
          <w:tab w:val="clear" w:pos="708"/>
          <w:tab w:val="left" w:pos="284" w:leader="none"/>
        </w:tabs>
        <w:spacing w:lineRule="auto" w:line="276"/>
        <w:ind w:left="0" w:right="0" w:hanging="0"/>
        <w:jc w:val="both"/>
        <w:rPr/>
      </w:pPr>
      <w:r>
        <w:rPr>
          <w:sz w:val="24"/>
          <w:szCs w:val="24"/>
        </w:rPr>
        <w:t>Дт 10 Кт 60 – 23 000,00 рублей;</w:t>
      </w:r>
    </w:p>
    <w:p>
      <w:pPr>
        <w:pStyle w:val="Style27"/>
        <w:numPr>
          <w:ilvl w:val="0"/>
          <w:numId w:val="4"/>
        </w:numPr>
        <w:tabs>
          <w:tab w:val="clear" w:pos="708"/>
          <w:tab w:val="left" w:pos="284" w:leader="none"/>
        </w:tabs>
        <w:spacing w:lineRule="auto" w:line="276"/>
        <w:ind w:left="0" w:right="0" w:hanging="0"/>
        <w:jc w:val="both"/>
        <w:rPr/>
      </w:pPr>
      <w:r>
        <w:rPr>
          <w:sz w:val="24"/>
          <w:szCs w:val="24"/>
        </w:rPr>
        <w:t>Дт 20 Кт 10 – 24 700,00 рублей;</w:t>
      </w:r>
    </w:p>
    <w:p>
      <w:pPr>
        <w:pStyle w:val="Style27"/>
        <w:numPr>
          <w:ilvl w:val="0"/>
          <w:numId w:val="4"/>
        </w:numPr>
        <w:tabs>
          <w:tab w:val="clear" w:pos="708"/>
          <w:tab w:val="left" w:pos="284" w:leader="none"/>
        </w:tabs>
        <w:spacing w:lineRule="auto" w:line="276"/>
        <w:ind w:left="0" w:right="0" w:hanging="0"/>
        <w:jc w:val="both"/>
        <w:rPr/>
      </w:pPr>
      <w:r>
        <w:rPr>
          <w:sz w:val="24"/>
          <w:szCs w:val="24"/>
        </w:rPr>
        <w:t>Дт 43 Кт 20 – 24 000,00 рублей.</w:t>
      </w:r>
    </w:p>
    <w:p>
      <w:pPr>
        <w:pStyle w:val="Style27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/>
        <w:ind w:left="0" w:right="0" w:hanging="0"/>
        <w:jc w:val="both"/>
        <w:rPr/>
      </w:pPr>
      <w:r>
        <w:rPr>
          <w:b/>
          <w:sz w:val="24"/>
          <w:szCs w:val="24"/>
        </w:rPr>
        <w:t>Открыть схемы к счетам.</w:t>
      </w:r>
    </w:p>
    <w:p>
      <w:pPr>
        <w:pStyle w:val="Style27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/>
        <w:ind w:left="0" w:right="0" w:hanging="0"/>
        <w:jc w:val="both"/>
        <w:rPr/>
      </w:pPr>
      <w:r>
        <w:rPr>
          <w:b/>
          <w:sz w:val="24"/>
          <w:szCs w:val="24"/>
        </w:rPr>
        <w:t>Сформировать оборотно-сальдовую ведомость.</w:t>
      </w:r>
    </w:p>
    <w:p>
      <w:pPr>
        <w:pStyle w:val="Style28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28"/>
        <w:ind w:left="0" w:right="0" w:firstLine="709"/>
        <w:jc w:val="both"/>
        <w:rPr/>
      </w:pPr>
      <w:r>
        <w:rPr>
          <w:rFonts w:cs="Times New Roman" w:ascii="Times New Roman" w:hAnsi="Times New Roman"/>
          <w:i/>
          <w:sz w:val="28"/>
          <w:szCs w:val="28"/>
        </w:rPr>
        <w:t>Методика проведения:</w:t>
      </w:r>
    </w:p>
    <w:p>
      <w:pPr>
        <w:pStyle w:val="Style28"/>
        <w:ind w:left="0" w:right="0"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 xml:space="preserve">Студенты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индивидуально во внеурочное время выполняют задания и сдают их в установленное время преподавателю на проверку. </w:t>
      </w:r>
    </w:p>
    <w:p>
      <w:pPr>
        <w:pStyle w:val="Style28"/>
        <w:ind w:left="0" w:right="0" w:firstLine="709"/>
        <w:jc w:val="both"/>
        <w:rPr/>
      </w:pPr>
      <w:r>
        <w:rPr>
          <w:rFonts w:cs="Times New Roman" w:ascii="Times New Roman" w:hAnsi="Times New Roman"/>
          <w:i/>
          <w:sz w:val="28"/>
          <w:szCs w:val="28"/>
        </w:rPr>
        <w:t>Критерии оценивания:</w:t>
      </w:r>
    </w:p>
    <w:p>
      <w:pPr>
        <w:pStyle w:val="Style28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оценка «отлично» выставляется обучающемуся, если задание выполнено без ошибок.</w:t>
      </w:r>
    </w:p>
    <w:p>
      <w:pPr>
        <w:pStyle w:val="Style28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оценка «хорошо» выставляется обучающемуся, если работа имеет несущественные ошибки или неточности</w:t>
      </w:r>
    </w:p>
    <w:p>
      <w:pPr>
        <w:pStyle w:val="Style28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оценка «удовлетворительно» выставляется обучающемуся, если он допустил существенные ошибки или не полностью выполнил задание</w:t>
      </w:r>
    </w:p>
    <w:p>
      <w:pPr>
        <w:pStyle w:val="Style28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оценка «неудовлетворительно» выставляется обучающемуся, если он в корне неверно выполнил задания или не сдал на проверку преподавателю в течение периода изучения дисциплины.</w:t>
      </w:r>
    </w:p>
    <w:sectPr>
      <w:headerReference w:type="default" r:id="rId4"/>
      <w:headerReference w:type="first" r:id="rId5"/>
      <w:type w:val="nextPage"/>
      <w:pgSz w:w="11906" w:h="16838"/>
      <w:pgMar w:left="1701" w:right="850" w:header="708" w:top="1134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Style22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Mangal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link w:val="653"/>
    <w:qFormat/>
    <w:pPr>
      <w:keepNext w:val="true"/>
      <w:keepLines/>
      <w:spacing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2">
    <w:name w:val="Heading 2"/>
    <w:basedOn w:val="Normal"/>
    <w:link w:val="653"/>
    <w:qFormat/>
    <w:pPr>
      <w:keepNext w:val="true"/>
      <w:keepLines/>
      <w:spacing w:before="200" w:after="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</w:rPr>
  </w:style>
  <w:style w:type="paragraph" w:styleId="3">
    <w:name w:val="Heading 3"/>
    <w:basedOn w:val="Normal"/>
    <w:link w:val="653"/>
    <w:qFormat/>
    <w:pPr>
      <w:keepNext w:val="true"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653"/>
    <w:qFormat/>
    <w:pPr>
      <w:keepNext w:val="true"/>
      <w:keepLines/>
      <w:spacing w:lineRule="auto" w:line="276" w:before="200" w:after="0"/>
      <w:outlineLvl w:val="5"/>
    </w:pPr>
    <w:rPr>
      <w:rFonts w:ascii="Cambria" w:hAnsi="Cambria" w:eastAsia="Times New Roman" w:cs="Times New Roman"/>
      <w:i/>
      <w:iCs/>
      <w:color w:val="243F60"/>
      <w:sz w:val="24"/>
      <w:szCs w:val="24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653"/>
    <w:qFormat/>
    <w:pPr>
      <w:keepNext w:val="true"/>
      <w:keepLines/>
      <w:spacing w:lineRule="auto" w:line="276" w:before="200" w:after="0"/>
      <w:outlineLvl w:val="8"/>
    </w:pPr>
    <w:rPr>
      <w:rFonts w:ascii="Cambria" w:hAnsi="Cambria" w:eastAsia="Times New Roman" w:cs="Times New Roman"/>
      <w:i/>
      <w:iCs/>
      <w:color w:val="404040"/>
    </w:rPr>
  </w:style>
  <w:style w:type="character" w:styleId="Heading1Char">
    <w:name w:val="Heading 1 Char"/>
    <w:link w:val="13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34"/>
    <w:uiPriority w:val="10"/>
    <w:qFormat/>
    <w:rPr>
      <w:sz w:val="48"/>
      <w:szCs w:val="48"/>
    </w:rPr>
  </w:style>
  <w:style w:type="character" w:styleId="SubtitleChar">
    <w:name w:val="Subtitle Char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link w:val="42"/>
    <w:uiPriority w:val="99"/>
    <w:qFormat/>
    <w:rPr/>
  </w:style>
  <w:style w:type="character" w:styleId="FooterChar">
    <w:name w:val="Footer Char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>
    <w:name w:val="Интернет-ссылка"/>
    <w:link w:val="653"/>
    <w:rPr>
      <w:color w:val="004B99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WW8Num1z0">
    <w:name w:val="WW8Num1z0"/>
    <w:link w:val="653"/>
    <w:qFormat/>
    <w:rPr/>
  </w:style>
  <w:style w:type="character" w:styleId="WW8Num1z1">
    <w:name w:val="WW8Num1z1"/>
    <w:link w:val="653"/>
    <w:qFormat/>
    <w:rPr/>
  </w:style>
  <w:style w:type="character" w:styleId="WW8Num1z2">
    <w:name w:val="WW8Num1z2"/>
    <w:link w:val="653"/>
    <w:qFormat/>
    <w:rPr/>
  </w:style>
  <w:style w:type="character" w:styleId="WW8Num1z3">
    <w:name w:val="WW8Num1z3"/>
    <w:link w:val="653"/>
    <w:qFormat/>
    <w:rPr/>
  </w:style>
  <w:style w:type="character" w:styleId="WW8Num1z4">
    <w:name w:val="WW8Num1z4"/>
    <w:link w:val="653"/>
    <w:qFormat/>
    <w:rPr/>
  </w:style>
  <w:style w:type="character" w:styleId="WW8Num1z5">
    <w:name w:val="WW8Num1z5"/>
    <w:link w:val="653"/>
    <w:qFormat/>
    <w:rPr/>
  </w:style>
  <w:style w:type="character" w:styleId="WW8Num1z6">
    <w:name w:val="WW8Num1z6"/>
    <w:link w:val="653"/>
    <w:qFormat/>
    <w:rPr/>
  </w:style>
  <w:style w:type="character" w:styleId="WW8Num1z7">
    <w:name w:val="WW8Num1z7"/>
    <w:link w:val="653"/>
    <w:qFormat/>
    <w:rPr/>
  </w:style>
  <w:style w:type="character" w:styleId="WW8Num1z8">
    <w:name w:val="WW8Num1z8"/>
    <w:link w:val="653"/>
    <w:qFormat/>
    <w:rPr/>
  </w:style>
  <w:style w:type="character" w:styleId="WW8Num2z0">
    <w:name w:val="WW8Num2z0"/>
    <w:link w:val="653"/>
    <w:qFormat/>
    <w:rPr/>
  </w:style>
  <w:style w:type="character" w:styleId="WW8Num2z1">
    <w:name w:val="WW8Num2z1"/>
    <w:link w:val="653"/>
    <w:qFormat/>
    <w:rPr/>
  </w:style>
  <w:style w:type="character" w:styleId="WW8Num2z2">
    <w:name w:val="WW8Num2z2"/>
    <w:link w:val="653"/>
    <w:qFormat/>
    <w:rPr/>
  </w:style>
  <w:style w:type="character" w:styleId="WW8Num2z3">
    <w:name w:val="WW8Num2z3"/>
    <w:link w:val="653"/>
    <w:qFormat/>
    <w:rPr/>
  </w:style>
  <w:style w:type="character" w:styleId="WW8Num2z4">
    <w:name w:val="WW8Num2z4"/>
    <w:link w:val="653"/>
    <w:qFormat/>
    <w:rPr/>
  </w:style>
  <w:style w:type="character" w:styleId="WW8Num2z5">
    <w:name w:val="WW8Num2z5"/>
    <w:link w:val="653"/>
    <w:qFormat/>
    <w:rPr/>
  </w:style>
  <w:style w:type="character" w:styleId="WW8Num2z6">
    <w:name w:val="WW8Num2z6"/>
    <w:link w:val="653"/>
    <w:qFormat/>
    <w:rPr/>
  </w:style>
  <w:style w:type="character" w:styleId="WW8Num2z7">
    <w:name w:val="WW8Num2z7"/>
    <w:link w:val="653"/>
    <w:qFormat/>
    <w:rPr/>
  </w:style>
  <w:style w:type="character" w:styleId="WW8Num2z8">
    <w:name w:val="WW8Num2z8"/>
    <w:link w:val="653"/>
    <w:qFormat/>
    <w:rPr/>
  </w:style>
  <w:style w:type="character" w:styleId="WW8Num3z0">
    <w:name w:val="WW8Num3z0"/>
    <w:link w:val="653"/>
    <w:qFormat/>
    <w:rPr/>
  </w:style>
  <w:style w:type="character" w:styleId="WW8Num3z1">
    <w:name w:val="WW8Num3z1"/>
    <w:link w:val="653"/>
    <w:qFormat/>
    <w:rPr/>
  </w:style>
  <w:style w:type="character" w:styleId="WW8Num3z2">
    <w:name w:val="WW8Num3z2"/>
    <w:link w:val="653"/>
    <w:qFormat/>
    <w:rPr/>
  </w:style>
  <w:style w:type="character" w:styleId="WW8Num3z3">
    <w:name w:val="WW8Num3z3"/>
    <w:link w:val="653"/>
    <w:qFormat/>
    <w:rPr/>
  </w:style>
  <w:style w:type="character" w:styleId="WW8Num3z4">
    <w:name w:val="WW8Num3z4"/>
    <w:link w:val="653"/>
    <w:qFormat/>
    <w:rPr/>
  </w:style>
  <w:style w:type="character" w:styleId="WW8Num3z5">
    <w:name w:val="WW8Num3z5"/>
    <w:link w:val="653"/>
    <w:qFormat/>
    <w:rPr/>
  </w:style>
  <w:style w:type="character" w:styleId="WW8Num3z6">
    <w:name w:val="WW8Num3z6"/>
    <w:link w:val="653"/>
    <w:qFormat/>
    <w:rPr/>
  </w:style>
  <w:style w:type="character" w:styleId="WW8Num3z7">
    <w:name w:val="WW8Num3z7"/>
    <w:link w:val="653"/>
    <w:qFormat/>
    <w:rPr/>
  </w:style>
  <w:style w:type="character" w:styleId="WW8Num3z8">
    <w:name w:val="WW8Num3z8"/>
    <w:link w:val="653"/>
    <w:qFormat/>
    <w:rPr/>
  </w:style>
  <w:style w:type="character" w:styleId="Style8">
    <w:name w:val="Основной шрифт абзаца"/>
    <w:link w:val="653"/>
    <w:qFormat/>
    <w:rPr/>
  </w:style>
  <w:style w:type="character" w:styleId="WW8Num4z0">
    <w:name w:val="WW8Num4z0"/>
    <w:link w:val="653"/>
    <w:qFormat/>
    <w:rPr>
      <w:rFonts w:ascii="Symbol" w:hAnsi="Symbol" w:cs="Symbol"/>
    </w:rPr>
  </w:style>
  <w:style w:type="character" w:styleId="WW8Num4z1">
    <w:name w:val="WW8Num4z1"/>
    <w:link w:val="653"/>
    <w:qFormat/>
    <w:rPr>
      <w:rFonts w:ascii="Courier New" w:hAnsi="Courier New" w:cs="Courier New"/>
    </w:rPr>
  </w:style>
  <w:style w:type="character" w:styleId="WW8Num4z2">
    <w:name w:val="WW8Num4z2"/>
    <w:link w:val="653"/>
    <w:qFormat/>
    <w:rPr>
      <w:rFonts w:ascii="Wingdings" w:hAnsi="Wingdings" w:cs="Wingdings"/>
    </w:rPr>
  </w:style>
  <w:style w:type="character" w:styleId="WW8Num5z0">
    <w:name w:val="WW8Num5z0"/>
    <w:link w:val="653"/>
    <w:qFormat/>
    <w:rPr/>
  </w:style>
  <w:style w:type="character" w:styleId="WW8Num5z1">
    <w:name w:val="WW8Num5z1"/>
    <w:link w:val="653"/>
    <w:qFormat/>
    <w:rPr/>
  </w:style>
  <w:style w:type="character" w:styleId="WW8Num5z2">
    <w:name w:val="WW8Num5z2"/>
    <w:link w:val="653"/>
    <w:qFormat/>
    <w:rPr/>
  </w:style>
  <w:style w:type="character" w:styleId="WW8Num5z3">
    <w:name w:val="WW8Num5z3"/>
    <w:link w:val="653"/>
    <w:qFormat/>
    <w:rPr/>
  </w:style>
  <w:style w:type="character" w:styleId="WW8Num5z4">
    <w:name w:val="WW8Num5z4"/>
    <w:link w:val="653"/>
    <w:qFormat/>
    <w:rPr/>
  </w:style>
  <w:style w:type="character" w:styleId="WW8Num5z5">
    <w:name w:val="WW8Num5z5"/>
    <w:link w:val="653"/>
    <w:qFormat/>
    <w:rPr/>
  </w:style>
  <w:style w:type="character" w:styleId="WW8Num5z6">
    <w:name w:val="WW8Num5z6"/>
    <w:link w:val="653"/>
    <w:qFormat/>
    <w:rPr/>
  </w:style>
  <w:style w:type="character" w:styleId="WW8Num5z7">
    <w:name w:val="WW8Num5z7"/>
    <w:link w:val="653"/>
    <w:qFormat/>
    <w:rPr/>
  </w:style>
  <w:style w:type="character" w:styleId="WW8Num5z8">
    <w:name w:val="WW8Num5z8"/>
    <w:link w:val="653"/>
    <w:qFormat/>
    <w:rPr/>
  </w:style>
  <w:style w:type="character" w:styleId="WW8Num6z0">
    <w:name w:val="WW8Num6z0"/>
    <w:link w:val="653"/>
    <w:qFormat/>
    <w:rPr>
      <w:rFonts w:ascii="Symbol" w:hAnsi="Symbol" w:cs="Symbol"/>
    </w:rPr>
  </w:style>
  <w:style w:type="character" w:styleId="WW8Num6z1">
    <w:name w:val="WW8Num6z1"/>
    <w:link w:val="653"/>
    <w:qFormat/>
    <w:rPr>
      <w:rFonts w:ascii="Courier New" w:hAnsi="Courier New" w:cs="Courier New"/>
    </w:rPr>
  </w:style>
  <w:style w:type="character" w:styleId="WW8Num6z2">
    <w:name w:val="WW8Num6z2"/>
    <w:link w:val="653"/>
    <w:qFormat/>
    <w:rPr>
      <w:rFonts w:ascii="Wingdings" w:hAnsi="Wingdings" w:cs="Wingdings"/>
    </w:rPr>
  </w:style>
  <w:style w:type="character" w:styleId="WW8Num7z0">
    <w:name w:val="WW8Num7z0"/>
    <w:link w:val="653"/>
    <w:qFormat/>
    <w:rPr>
      <w:rFonts w:ascii="Symbol" w:hAnsi="Symbol" w:cs="Symbol"/>
    </w:rPr>
  </w:style>
  <w:style w:type="character" w:styleId="WW8Num7z1">
    <w:name w:val="WW8Num7z1"/>
    <w:link w:val="653"/>
    <w:qFormat/>
    <w:rPr/>
  </w:style>
  <w:style w:type="character" w:styleId="WW8Num7z2">
    <w:name w:val="WW8Num7z2"/>
    <w:link w:val="653"/>
    <w:qFormat/>
    <w:rPr>
      <w:color w:val="000000"/>
    </w:rPr>
  </w:style>
  <w:style w:type="character" w:styleId="WW8Num7z5">
    <w:name w:val="WW8Num7z5"/>
    <w:link w:val="653"/>
    <w:qFormat/>
    <w:rPr>
      <w:b w:val="false"/>
      <w:sz w:val="22"/>
      <w:szCs w:val="22"/>
    </w:rPr>
  </w:style>
  <w:style w:type="character" w:styleId="WW8Num7z7">
    <w:name w:val="WW8Num7z7"/>
    <w:link w:val="653"/>
    <w:qFormat/>
    <w:rPr>
      <w:rFonts w:ascii="Courier New" w:hAnsi="Courier New" w:cs="Courier New"/>
    </w:rPr>
  </w:style>
  <w:style w:type="character" w:styleId="WW8Num7z8">
    <w:name w:val="WW8Num7z8"/>
    <w:link w:val="653"/>
    <w:qFormat/>
    <w:rPr>
      <w:rFonts w:ascii="Wingdings" w:hAnsi="Wingdings" w:cs="Wingdings"/>
    </w:rPr>
  </w:style>
  <w:style w:type="character" w:styleId="WW8Num8z0">
    <w:name w:val="WW8Num8z0"/>
    <w:link w:val="653"/>
    <w:qFormat/>
    <w:rPr>
      <w:rFonts w:ascii="Symbol" w:hAnsi="Symbol" w:cs="Symbol"/>
      <w:sz w:val="20"/>
    </w:rPr>
  </w:style>
  <w:style w:type="character" w:styleId="WW8Num9z0">
    <w:name w:val="WW8Num9z0"/>
    <w:link w:val="653"/>
    <w:qFormat/>
    <w:rPr>
      <w:sz w:val="20"/>
      <w:szCs w:val="20"/>
    </w:rPr>
  </w:style>
  <w:style w:type="character" w:styleId="WW8Num9z1">
    <w:name w:val="WW8Num9z1"/>
    <w:link w:val="653"/>
    <w:qFormat/>
    <w:rPr/>
  </w:style>
  <w:style w:type="character" w:styleId="WW8Num9z2">
    <w:name w:val="WW8Num9z2"/>
    <w:link w:val="653"/>
    <w:qFormat/>
    <w:rPr/>
  </w:style>
  <w:style w:type="character" w:styleId="WW8Num9z3">
    <w:name w:val="WW8Num9z3"/>
    <w:link w:val="653"/>
    <w:qFormat/>
    <w:rPr/>
  </w:style>
  <w:style w:type="character" w:styleId="WW8Num9z4">
    <w:name w:val="WW8Num9z4"/>
    <w:link w:val="653"/>
    <w:qFormat/>
    <w:rPr/>
  </w:style>
  <w:style w:type="character" w:styleId="WW8Num9z5">
    <w:name w:val="WW8Num9z5"/>
    <w:link w:val="653"/>
    <w:qFormat/>
    <w:rPr/>
  </w:style>
  <w:style w:type="character" w:styleId="WW8Num9z6">
    <w:name w:val="WW8Num9z6"/>
    <w:link w:val="653"/>
    <w:qFormat/>
    <w:rPr/>
  </w:style>
  <w:style w:type="character" w:styleId="WW8Num9z7">
    <w:name w:val="WW8Num9z7"/>
    <w:link w:val="653"/>
    <w:qFormat/>
    <w:rPr/>
  </w:style>
  <w:style w:type="character" w:styleId="WW8Num9z8">
    <w:name w:val="WW8Num9z8"/>
    <w:link w:val="653"/>
    <w:qFormat/>
    <w:rPr/>
  </w:style>
  <w:style w:type="character" w:styleId="WW8Num10z0">
    <w:name w:val="WW8Num10z0"/>
    <w:link w:val="653"/>
    <w:qFormat/>
    <w:rPr>
      <w:rFonts w:ascii="Symbol" w:hAnsi="Symbol" w:cs="Symbol"/>
    </w:rPr>
  </w:style>
  <w:style w:type="character" w:styleId="WW8Num10z1">
    <w:name w:val="WW8Num10z1"/>
    <w:link w:val="653"/>
    <w:qFormat/>
    <w:rPr>
      <w:rFonts w:ascii="Courier New" w:hAnsi="Courier New" w:cs="Courier New"/>
    </w:rPr>
  </w:style>
  <w:style w:type="character" w:styleId="WW8Num10z2">
    <w:name w:val="WW8Num10z2"/>
    <w:link w:val="653"/>
    <w:qFormat/>
    <w:rPr>
      <w:rFonts w:ascii="Wingdings" w:hAnsi="Wingdings" w:cs="Wingdings"/>
    </w:rPr>
  </w:style>
  <w:style w:type="character" w:styleId="WW8Num11z0">
    <w:name w:val="WW8Num11z0"/>
    <w:link w:val="653"/>
    <w:qFormat/>
    <w:rPr/>
  </w:style>
  <w:style w:type="character" w:styleId="WW8Num11z1">
    <w:name w:val="WW8Num11z1"/>
    <w:link w:val="653"/>
    <w:qFormat/>
    <w:rPr/>
  </w:style>
  <w:style w:type="character" w:styleId="WW8Num11z2">
    <w:name w:val="WW8Num11z2"/>
    <w:link w:val="653"/>
    <w:qFormat/>
    <w:rPr/>
  </w:style>
  <w:style w:type="character" w:styleId="WW8Num11z3">
    <w:name w:val="WW8Num11z3"/>
    <w:link w:val="653"/>
    <w:qFormat/>
    <w:rPr/>
  </w:style>
  <w:style w:type="character" w:styleId="WW8Num11z4">
    <w:name w:val="WW8Num11z4"/>
    <w:link w:val="653"/>
    <w:qFormat/>
    <w:rPr/>
  </w:style>
  <w:style w:type="character" w:styleId="WW8Num11z5">
    <w:name w:val="WW8Num11z5"/>
    <w:link w:val="653"/>
    <w:qFormat/>
    <w:rPr/>
  </w:style>
  <w:style w:type="character" w:styleId="WW8Num11z6">
    <w:name w:val="WW8Num11z6"/>
    <w:link w:val="653"/>
    <w:qFormat/>
    <w:rPr/>
  </w:style>
  <w:style w:type="character" w:styleId="WW8Num11z7">
    <w:name w:val="WW8Num11z7"/>
    <w:link w:val="653"/>
    <w:qFormat/>
    <w:rPr/>
  </w:style>
  <w:style w:type="character" w:styleId="WW8Num11z8">
    <w:name w:val="WW8Num11z8"/>
    <w:link w:val="653"/>
    <w:qFormat/>
    <w:rPr/>
  </w:style>
  <w:style w:type="character" w:styleId="WW8Num12z0">
    <w:name w:val="WW8Num12z0"/>
    <w:link w:val="653"/>
    <w:qFormat/>
    <w:rPr>
      <w:rFonts w:ascii="Symbol" w:hAnsi="Symbol" w:cs="Symbol"/>
    </w:rPr>
  </w:style>
  <w:style w:type="character" w:styleId="WW8Num12z1">
    <w:name w:val="WW8Num12z1"/>
    <w:link w:val="653"/>
    <w:qFormat/>
    <w:rPr>
      <w:rFonts w:ascii="Courier New" w:hAnsi="Courier New" w:cs="Courier New"/>
    </w:rPr>
  </w:style>
  <w:style w:type="character" w:styleId="WW8Num12z2">
    <w:name w:val="WW8Num12z2"/>
    <w:link w:val="653"/>
    <w:qFormat/>
    <w:rPr>
      <w:rFonts w:ascii="Wingdings" w:hAnsi="Wingdings" w:cs="Wingdings"/>
    </w:rPr>
  </w:style>
  <w:style w:type="character" w:styleId="WW8Num13z0">
    <w:name w:val="WW8Num13z0"/>
    <w:link w:val="653"/>
    <w:qFormat/>
    <w:rPr>
      <w:rFonts w:ascii="Symbol" w:hAnsi="Symbol" w:cs="Symbol"/>
    </w:rPr>
  </w:style>
  <w:style w:type="character" w:styleId="WW8Num13z1">
    <w:name w:val="WW8Num13z1"/>
    <w:link w:val="653"/>
    <w:qFormat/>
    <w:rPr>
      <w:rFonts w:ascii="Courier New" w:hAnsi="Courier New" w:cs="Courier New"/>
    </w:rPr>
  </w:style>
  <w:style w:type="character" w:styleId="WW8Num13z2">
    <w:name w:val="WW8Num13z2"/>
    <w:link w:val="653"/>
    <w:qFormat/>
    <w:rPr>
      <w:rFonts w:ascii="Wingdings" w:hAnsi="Wingdings" w:cs="Wingdings"/>
    </w:rPr>
  </w:style>
  <w:style w:type="character" w:styleId="WW8Num14z0">
    <w:name w:val="WW8Num14z0"/>
    <w:link w:val="653"/>
    <w:qFormat/>
    <w:rPr>
      <w:rFonts w:ascii="Symbol" w:hAnsi="Symbol" w:cs="Symbol"/>
    </w:rPr>
  </w:style>
  <w:style w:type="character" w:styleId="WW8Num14z1">
    <w:name w:val="WW8Num14z1"/>
    <w:link w:val="653"/>
    <w:qFormat/>
    <w:rPr>
      <w:rFonts w:ascii="Courier New" w:hAnsi="Courier New" w:cs="Courier New"/>
    </w:rPr>
  </w:style>
  <w:style w:type="character" w:styleId="WW8Num14z2">
    <w:name w:val="WW8Num14z2"/>
    <w:link w:val="653"/>
    <w:qFormat/>
    <w:rPr>
      <w:rFonts w:ascii="Wingdings" w:hAnsi="Wingdings" w:cs="Wingdings"/>
    </w:rPr>
  </w:style>
  <w:style w:type="character" w:styleId="WW8Num15z0">
    <w:name w:val="WW8Num15z0"/>
    <w:link w:val="653"/>
    <w:qFormat/>
    <w:rPr/>
  </w:style>
  <w:style w:type="character" w:styleId="WW8Num15z1">
    <w:name w:val="WW8Num15z1"/>
    <w:link w:val="653"/>
    <w:qFormat/>
    <w:rPr/>
  </w:style>
  <w:style w:type="character" w:styleId="WW8Num15z2">
    <w:name w:val="WW8Num15z2"/>
    <w:link w:val="653"/>
    <w:qFormat/>
    <w:rPr/>
  </w:style>
  <w:style w:type="character" w:styleId="WW8Num15z3">
    <w:name w:val="WW8Num15z3"/>
    <w:link w:val="653"/>
    <w:qFormat/>
    <w:rPr/>
  </w:style>
  <w:style w:type="character" w:styleId="WW8Num15z4">
    <w:name w:val="WW8Num15z4"/>
    <w:link w:val="653"/>
    <w:qFormat/>
    <w:rPr/>
  </w:style>
  <w:style w:type="character" w:styleId="WW8Num15z5">
    <w:name w:val="WW8Num15z5"/>
    <w:link w:val="653"/>
    <w:qFormat/>
    <w:rPr/>
  </w:style>
  <w:style w:type="character" w:styleId="WW8Num15z6">
    <w:name w:val="WW8Num15z6"/>
    <w:link w:val="653"/>
    <w:qFormat/>
    <w:rPr/>
  </w:style>
  <w:style w:type="character" w:styleId="WW8Num15z7">
    <w:name w:val="WW8Num15z7"/>
    <w:link w:val="653"/>
    <w:qFormat/>
    <w:rPr/>
  </w:style>
  <w:style w:type="character" w:styleId="WW8Num15z8">
    <w:name w:val="WW8Num15z8"/>
    <w:link w:val="653"/>
    <w:qFormat/>
    <w:rPr/>
  </w:style>
  <w:style w:type="character" w:styleId="WW8Num16z0">
    <w:name w:val="WW8Num16z0"/>
    <w:link w:val="653"/>
    <w:qFormat/>
    <w:rPr>
      <w:rFonts w:ascii="Symbol" w:hAnsi="Symbol" w:cs="Symbol"/>
    </w:rPr>
  </w:style>
  <w:style w:type="character" w:styleId="WW8Num16z1">
    <w:name w:val="WW8Num16z1"/>
    <w:link w:val="653"/>
    <w:qFormat/>
    <w:rPr>
      <w:rFonts w:ascii="Courier New" w:hAnsi="Courier New" w:cs="Courier New"/>
    </w:rPr>
  </w:style>
  <w:style w:type="character" w:styleId="WW8Num16z2">
    <w:name w:val="WW8Num16z2"/>
    <w:link w:val="653"/>
    <w:qFormat/>
    <w:rPr>
      <w:rFonts w:ascii="Wingdings" w:hAnsi="Wingdings" w:cs="Wingdings"/>
    </w:rPr>
  </w:style>
  <w:style w:type="character" w:styleId="WW8Num17z0">
    <w:name w:val="WW8Num17z0"/>
    <w:link w:val="653"/>
    <w:qFormat/>
    <w:rPr/>
  </w:style>
  <w:style w:type="character" w:styleId="WW8Num17z1">
    <w:name w:val="WW8Num17z1"/>
    <w:link w:val="653"/>
    <w:qFormat/>
    <w:rPr/>
  </w:style>
  <w:style w:type="character" w:styleId="WW8Num17z2">
    <w:name w:val="WW8Num17z2"/>
    <w:link w:val="653"/>
    <w:qFormat/>
    <w:rPr/>
  </w:style>
  <w:style w:type="character" w:styleId="WW8Num17z3">
    <w:name w:val="WW8Num17z3"/>
    <w:link w:val="653"/>
    <w:qFormat/>
    <w:rPr/>
  </w:style>
  <w:style w:type="character" w:styleId="WW8Num17z4">
    <w:name w:val="WW8Num17z4"/>
    <w:link w:val="653"/>
    <w:qFormat/>
    <w:rPr/>
  </w:style>
  <w:style w:type="character" w:styleId="WW8Num17z5">
    <w:name w:val="WW8Num17z5"/>
    <w:link w:val="653"/>
    <w:qFormat/>
    <w:rPr/>
  </w:style>
  <w:style w:type="character" w:styleId="WW8Num17z6">
    <w:name w:val="WW8Num17z6"/>
    <w:link w:val="653"/>
    <w:qFormat/>
    <w:rPr/>
  </w:style>
  <w:style w:type="character" w:styleId="WW8Num17z7">
    <w:name w:val="WW8Num17z7"/>
    <w:link w:val="653"/>
    <w:qFormat/>
    <w:rPr/>
  </w:style>
  <w:style w:type="character" w:styleId="WW8Num17z8">
    <w:name w:val="WW8Num17z8"/>
    <w:link w:val="653"/>
    <w:qFormat/>
    <w:rPr/>
  </w:style>
  <w:style w:type="character" w:styleId="WW8Num18z0">
    <w:name w:val="WW8Num18z0"/>
    <w:link w:val="653"/>
    <w:qFormat/>
    <w:rPr>
      <w:rFonts w:ascii="Symbol" w:hAnsi="Symbol" w:cs="Symbol"/>
    </w:rPr>
  </w:style>
  <w:style w:type="character" w:styleId="WW8Num18z1">
    <w:name w:val="WW8Num18z1"/>
    <w:link w:val="653"/>
    <w:qFormat/>
    <w:rPr>
      <w:rFonts w:ascii="Courier New" w:hAnsi="Courier New" w:cs="Courier New"/>
    </w:rPr>
  </w:style>
  <w:style w:type="character" w:styleId="WW8Num18z2">
    <w:name w:val="WW8Num18z2"/>
    <w:link w:val="653"/>
    <w:qFormat/>
    <w:rPr>
      <w:rFonts w:ascii="Wingdings" w:hAnsi="Wingdings" w:cs="Wingdings"/>
    </w:rPr>
  </w:style>
  <w:style w:type="character" w:styleId="WW8Num19z0">
    <w:name w:val="WW8Num19z0"/>
    <w:link w:val="653"/>
    <w:qFormat/>
    <w:rPr>
      <w:rFonts w:ascii="Symbol" w:hAnsi="Symbol" w:cs="Symbol"/>
      <w:sz w:val="20"/>
    </w:rPr>
  </w:style>
  <w:style w:type="character" w:styleId="WW8Num20z0">
    <w:name w:val="WW8Num20z0"/>
    <w:link w:val="653"/>
    <w:qFormat/>
    <w:rPr>
      <w:rFonts w:ascii="Symbol" w:hAnsi="Symbol" w:cs="Symbol"/>
      <w:color w:val="000000"/>
    </w:rPr>
  </w:style>
  <w:style w:type="character" w:styleId="WW8Num20z1">
    <w:name w:val="WW8Num20z1"/>
    <w:link w:val="653"/>
    <w:qFormat/>
    <w:rPr>
      <w:rFonts w:ascii="Courier New" w:hAnsi="Courier New" w:cs="Courier New"/>
    </w:rPr>
  </w:style>
  <w:style w:type="character" w:styleId="WW8Num20z2">
    <w:name w:val="WW8Num20z2"/>
    <w:link w:val="653"/>
    <w:qFormat/>
    <w:rPr>
      <w:rFonts w:ascii="Wingdings" w:hAnsi="Wingdings" w:cs="Wingdings"/>
    </w:rPr>
  </w:style>
  <w:style w:type="character" w:styleId="WW8Num20z3">
    <w:name w:val="WW8Num20z3"/>
    <w:link w:val="653"/>
    <w:qFormat/>
    <w:rPr>
      <w:rFonts w:ascii="Symbol" w:hAnsi="Symbol" w:cs="Symbol"/>
    </w:rPr>
  </w:style>
  <w:style w:type="character" w:styleId="WW8Num21z0">
    <w:name w:val="WW8Num21z0"/>
    <w:link w:val="653"/>
    <w:qFormat/>
    <w:rPr/>
  </w:style>
  <w:style w:type="character" w:styleId="WW8Num21z1">
    <w:name w:val="WW8Num21z1"/>
    <w:link w:val="653"/>
    <w:qFormat/>
    <w:rPr/>
  </w:style>
  <w:style w:type="character" w:styleId="WW8Num21z2">
    <w:name w:val="WW8Num21z2"/>
    <w:link w:val="653"/>
    <w:qFormat/>
    <w:rPr/>
  </w:style>
  <w:style w:type="character" w:styleId="WW8Num21z3">
    <w:name w:val="WW8Num21z3"/>
    <w:link w:val="653"/>
    <w:qFormat/>
    <w:rPr/>
  </w:style>
  <w:style w:type="character" w:styleId="WW8Num21z4">
    <w:name w:val="WW8Num21z4"/>
    <w:link w:val="653"/>
    <w:qFormat/>
    <w:rPr/>
  </w:style>
  <w:style w:type="character" w:styleId="WW8Num21z5">
    <w:name w:val="WW8Num21z5"/>
    <w:link w:val="653"/>
    <w:qFormat/>
    <w:rPr/>
  </w:style>
  <w:style w:type="character" w:styleId="WW8Num21z6">
    <w:name w:val="WW8Num21z6"/>
    <w:link w:val="653"/>
    <w:qFormat/>
    <w:rPr/>
  </w:style>
  <w:style w:type="character" w:styleId="WW8Num21z7">
    <w:name w:val="WW8Num21z7"/>
    <w:link w:val="653"/>
    <w:qFormat/>
    <w:rPr/>
  </w:style>
  <w:style w:type="character" w:styleId="WW8Num21z8">
    <w:name w:val="WW8Num21z8"/>
    <w:link w:val="653"/>
    <w:qFormat/>
    <w:rPr/>
  </w:style>
  <w:style w:type="character" w:styleId="WW8Num22z0">
    <w:name w:val="WW8Num22z0"/>
    <w:link w:val="653"/>
    <w:qFormat/>
    <w:rPr>
      <w:rFonts w:ascii="Symbol" w:hAnsi="Symbol" w:cs="Symbol"/>
    </w:rPr>
  </w:style>
  <w:style w:type="character" w:styleId="WW8Num22z1">
    <w:name w:val="WW8Num22z1"/>
    <w:link w:val="653"/>
    <w:qFormat/>
    <w:rPr>
      <w:rFonts w:ascii="Courier New" w:hAnsi="Courier New" w:cs="Courier New"/>
    </w:rPr>
  </w:style>
  <w:style w:type="character" w:styleId="WW8Num22z2">
    <w:name w:val="WW8Num22z2"/>
    <w:link w:val="653"/>
    <w:qFormat/>
    <w:rPr>
      <w:rFonts w:ascii="Wingdings" w:hAnsi="Wingdings" w:cs="Wingdings"/>
    </w:rPr>
  </w:style>
  <w:style w:type="character" w:styleId="WW8Num23z0">
    <w:name w:val="WW8Num23z0"/>
    <w:link w:val="653"/>
    <w:qFormat/>
    <w:rPr/>
  </w:style>
  <w:style w:type="character" w:styleId="WW8Num23z1">
    <w:name w:val="WW8Num23z1"/>
    <w:link w:val="653"/>
    <w:qFormat/>
    <w:rPr/>
  </w:style>
  <w:style w:type="character" w:styleId="WW8Num23z2">
    <w:name w:val="WW8Num23z2"/>
    <w:link w:val="653"/>
    <w:qFormat/>
    <w:rPr/>
  </w:style>
  <w:style w:type="character" w:styleId="WW8Num23z3">
    <w:name w:val="WW8Num23z3"/>
    <w:link w:val="653"/>
    <w:qFormat/>
    <w:rPr/>
  </w:style>
  <w:style w:type="character" w:styleId="WW8Num23z4">
    <w:name w:val="WW8Num23z4"/>
    <w:link w:val="653"/>
    <w:qFormat/>
    <w:rPr/>
  </w:style>
  <w:style w:type="character" w:styleId="WW8Num23z5">
    <w:name w:val="WW8Num23z5"/>
    <w:link w:val="653"/>
    <w:qFormat/>
    <w:rPr/>
  </w:style>
  <w:style w:type="character" w:styleId="WW8Num23z6">
    <w:name w:val="WW8Num23z6"/>
    <w:link w:val="653"/>
    <w:qFormat/>
    <w:rPr/>
  </w:style>
  <w:style w:type="character" w:styleId="WW8Num23z7">
    <w:name w:val="WW8Num23z7"/>
    <w:link w:val="653"/>
    <w:qFormat/>
    <w:rPr/>
  </w:style>
  <w:style w:type="character" w:styleId="WW8Num23z8">
    <w:name w:val="WW8Num23z8"/>
    <w:link w:val="653"/>
    <w:qFormat/>
    <w:rPr/>
  </w:style>
  <w:style w:type="character" w:styleId="WW8Num24z0">
    <w:name w:val="WW8Num24z0"/>
    <w:link w:val="653"/>
    <w:qFormat/>
    <w:rPr/>
  </w:style>
  <w:style w:type="character" w:styleId="WW8Num24z1">
    <w:name w:val="WW8Num24z1"/>
    <w:link w:val="653"/>
    <w:qFormat/>
    <w:rPr/>
  </w:style>
  <w:style w:type="character" w:styleId="WW8Num24z2">
    <w:name w:val="WW8Num24z2"/>
    <w:link w:val="653"/>
    <w:qFormat/>
    <w:rPr/>
  </w:style>
  <w:style w:type="character" w:styleId="WW8Num24z3">
    <w:name w:val="WW8Num24z3"/>
    <w:link w:val="653"/>
    <w:qFormat/>
    <w:rPr/>
  </w:style>
  <w:style w:type="character" w:styleId="WW8Num24z4">
    <w:name w:val="WW8Num24z4"/>
    <w:link w:val="653"/>
    <w:qFormat/>
    <w:rPr/>
  </w:style>
  <w:style w:type="character" w:styleId="WW8Num24z5">
    <w:name w:val="WW8Num24z5"/>
    <w:link w:val="653"/>
    <w:qFormat/>
    <w:rPr/>
  </w:style>
  <w:style w:type="character" w:styleId="WW8Num24z6">
    <w:name w:val="WW8Num24z6"/>
    <w:link w:val="653"/>
    <w:qFormat/>
    <w:rPr/>
  </w:style>
  <w:style w:type="character" w:styleId="WW8Num24z7">
    <w:name w:val="WW8Num24z7"/>
    <w:link w:val="653"/>
    <w:qFormat/>
    <w:rPr/>
  </w:style>
  <w:style w:type="character" w:styleId="WW8Num24z8">
    <w:name w:val="WW8Num24z8"/>
    <w:link w:val="653"/>
    <w:qFormat/>
    <w:rPr/>
  </w:style>
  <w:style w:type="character" w:styleId="WW8Num25z0">
    <w:name w:val="WW8Num25z0"/>
    <w:link w:val="653"/>
    <w:qFormat/>
    <w:rPr>
      <w:rFonts w:ascii="Symbol" w:hAnsi="Symbol" w:cs="Symbol"/>
    </w:rPr>
  </w:style>
  <w:style w:type="character" w:styleId="WW8Num25z1">
    <w:name w:val="WW8Num25z1"/>
    <w:link w:val="653"/>
    <w:qFormat/>
    <w:rPr>
      <w:rFonts w:ascii="Courier New" w:hAnsi="Courier New" w:cs="Courier New"/>
    </w:rPr>
  </w:style>
  <w:style w:type="character" w:styleId="WW8Num25z2">
    <w:name w:val="WW8Num25z2"/>
    <w:link w:val="653"/>
    <w:qFormat/>
    <w:rPr>
      <w:rFonts w:ascii="Wingdings" w:hAnsi="Wingdings" w:cs="Wingdings"/>
    </w:rPr>
  </w:style>
  <w:style w:type="character" w:styleId="WW8Num26z0">
    <w:name w:val="WW8Num26z0"/>
    <w:link w:val="653"/>
    <w:qFormat/>
    <w:rPr>
      <w:rFonts w:ascii="Symbol" w:hAnsi="Symbol" w:cs="Symbol"/>
    </w:rPr>
  </w:style>
  <w:style w:type="character" w:styleId="WW8Num26z1">
    <w:name w:val="WW8Num26z1"/>
    <w:link w:val="653"/>
    <w:qFormat/>
    <w:rPr>
      <w:rFonts w:ascii="Courier New" w:hAnsi="Courier New" w:cs="Courier New"/>
    </w:rPr>
  </w:style>
  <w:style w:type="character" w:styleId="WW8Num26z2">
    <w:name w:val="WW8Num26z2"/>
    <w:link w:val="653"/>
    <w:qFormat/>
    <w:rPr>
      <w:rFonts w:ascii="Wingdings" w:hAnsi="Wingdings" w:cs="Wingdings"/>
    </w:rPr>
  </w:style>
  <w:style w:type="character" w:styleId="WW8Num27z0">
    <w:name w:val="WW8Num27z0"/>
    <w:link w:val="653"/>
    <w:qFormat/>
    <w:rPr/>
  </w:style>
  <w:style w:type="character" w:styleId="WW8Num27z1">
    <w:name w:val="WW8Num27z1"/>
    <w:link w:val="653"/>
    <w:qFormat/>
    <w:rPr/>
  </w:style>
  <w:style w:type="character" w:styleId="WW8Num27z2">
    <w:name w:val="WW8Num27z2"/>
    <w:link w:val="653"/>
    <w:qFormat/>
    <w:rPr/>
  </w:style>
  <w:style w:type="character" w:styleId="WW8Num27z3">
    <w:name w:val="WW8Num27z3"/>
    <w:link w:val="653"/>
    <w:qFormat/>
    <w:rPr/>
  </w:style>
  <w:style w:type="character" w:styleId="WW8Num27z4">
    <w:name w:val="WW8Num27z4"/>
    <w:link w:val="653"/>
    <w:qFormat/>
    <w:rPr/>
  </w:style>
  <w:style w:type="character" w:styleId="WW8Num27z5">
    <w:name w:val="WW8Num27z5"/>
    <w:link w:val="653"/>
    <w:qFormat/>
    <w:rPr/>
  </w:style>
  <w:style w:type="character" w:styleId="WW8Num27z6">
    <w:name w:val="WW8Num27z6"/>
    <w:link w:val="653"/>
    <w:qFormat/>
    <w:rPr/>
  </w:style>
  <w:style w:type="character" w:styleId="WW8Num27z7">
    <w:name w:val="WW8Num27z7"/>
    <w:link w:val="653"/>
    <w:qFormat/>
    <w:rPr/>
  </w:style>
  <w:style w:type="character" w:styleId="WW8Num27z8">
    <w:name w:val="WW8Num27z8"/>
    <w:link w:val="653"/>
    <w:qFormat/>
    <w:rPr/>
  </w:style>
  <w:style w:type="character" w:styleId="11">
    <w:name w:val="Основной шрифт абзаца1"/>
    <w:link w:val="653"/>
    <w:qFormat/>
    <w:rPr/>
  </w:style>
  <w:style w:type="character" w:styleId="12">
    <w:name w:val="Заголовок 1 Знак"/>
    <w:link w:val="653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31">
    <w:name w:val="Заголовок 3 Знак"/>
    <w:link w:val="653"/>
    <w:qFormat/>
    <w:rPr>
      <w:rFonts w:ascii="Cambria" w:hAnsi="Cambria" w:eastAsia="Times New Roman" w:cs="Times New Roman"/>
      <w:b/>
      <w:bCs/>
      <w:color w:val="4F81BD"/>
      <w:sz w:val="20"/>
      <w:szCs w:val="20"/>
    </w:rPr>
  </w:style>
  <w:style w:type="character" w:styleId="61">
    <w:name w:val="Заголовок 6 Знак"/>
    <w:link w:val="653"/>
    <w:qFormat/>
    <w:rPr>
      <w:rFonts w:ascii="Cambria" w:hAnsi="Cambria" w:eastAsia="Times New Roman" w:cs="Times New Roman"/>
      <w:i/>
      <w:iCs/>
      <w:color w:val="243F60"/>
      <w:sz w:val="24"/>
      <w:szCs w:val="24"/>
    </w:rPr>
  </w:style>
  <w:style w:type="character" w:styleId="91">
    <w:name w:val="Заголовок 9 Знак"/>
    <w:link w:val="653"/>
    <w:qFormat/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Style9">
    <w:name w:val="Основной текст с отступом Знак"/>
    <w:link w:val="653"/>
    <w:qFormat/>
    <w:rPr>
      <w:rFonts w:ascii="Times New Roman" w:hAnsi="Times New Roman" w:eastAsia="Times New Roman" w:cs="Times New Roman"/>
      <w:sz w:val="20"/>
      <w:szCs w:val="20"/>
    </w:rPr>
  </w:style>
  <w:style w:type="character" w:styleId="21">
    <w:name w:val="Основной текст с отступом 2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Style10">
    <w:name w:val="Текст Знак"/>
    <w:qFormat/>
    <w:rPr>
      <w:rFonts w:ascii="Courier New" w:hAnsi="Courier New" w:eastAsia="Times New Roman" w:cs="Times New Roman"/>
      <w:sz w:val="20"/>
      <w:szCs w:val="20"/>
    </w:rPr>
  </w:style>
  <w:style w:type="character" w:styleId="Style11">
    <w:name w:val="Верхний колонтитул Знак"/>
    <w:link w:val="653"/>
    <w:qFormat/>
    <w:rPr>
      <w:rFonts w:ascii="Times New Roman" w:hAnsi="Times New Roman" w:eastAsia="Times New Roman" w:cs="Times New Roman"/>
      <w:sz w:val="20"/>
      <w:szCs w:val="20"/>
    </w:rPr>
  </w:style>
  <w:style w:type="character" w:styleId="Style12">
    <w:name w:val="Выделение жирным"/>
    <w:link w:val="653"/>
    <w:qFormat/>
    <w:rPr>
      <w:b/>
      <w:bCs/>
    </w:rPr>
  </w:style>
  <w:style w:type="character" w:styleId="Style13">
    <w:name w:val="Текст выноски Знак"/>
    <w:link w:val="653"/>
    <w:qFormat/>
    <w:rPr>
      <w:rFonts w:ascii="Tahoma" w:hAnsi="Tahoma" w:eastAsia="Times New Roman" w:cs="Tahoma"/>
      <w:sz w:val="16"/>
      <w:szCs w:val="16"/>
    </w:rPr>
  </w:style>
  <w:style w:type="character" w:styleId="22">
    <w:name w:val="Заголовок 2 Знак"/>
    <w:link w:val="653"/>
    <w:qFormat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link w:val="65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653"/>
    <w:pPr>
      <w:spacing w:lineRule="auto" w:line="276" w:before="0" w:after="140"/>
    </w:pPr>
    <w:rPr/>
  </w:style>
  <w:style w:type="paragraph" w:styleId="Style16">
    <w:name w:val="List"/>
    <w:basedOn w:val="Style15"/>
    <w:link w:val="653"/>
    <w:pPr/>
    <w:rPr>
      <w:rFonts w:cs="Lucida Sans"/>
    </w:rPr>
  </w:style>
  <w:style w:type="paragraph" w:styleId="Style17">
    <w:name w:val="Caption"/>
    <w:basedOn w:val="Normal"/>
    <w:link w:val="65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link w:val="653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NSimSun" w:cs="Mangal"/>
      <w:color w:val="auto"/>
      <w:kern w:val="0"/>
      <w:sz w:val="20"/>
      <w:szCs w:val="20"/>
      <w:lang w:val="ru-RU" w:eastAsia="zh-CN" w:bidi="hi-IN"/>
    </w:rPr>
  </w:style>
  <w:style w:type="paragraph" w:styleId="Style19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0">
    <w:name w:val="Subtitle"/>
    <w:basedOn w:val="Normal"/>
    <w:link w:val="37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1">
    <w:name w:val="Верхний и нижний колонтитулы"/>
    <w:basedOn w:val="Normal"/>
    <w:link w:val="653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Normal"/>
    <w:link w:val="653"/>
    <w:pPr/>
    <w:rPr/>
  </w:style>
  <w:style w:type="paragraph" w:styleId="Style23">
    <w:name w:val="Footer"/>
    <w:basedOn w:val="Normal"/>
    <w:link w:val="47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4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5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3">
    <w:name w:val="TOC 1"/>
    <w:basedOn w:val="Normal"/>
    <w:link w:val="653"/>
    <w:pPr/>
    <w:rPr>
      <w:sz w:val="24"/>
      <w:szCs w:val="24"/>
    </w:rPr>
  </w:style>
  <w:style w:type="paragraph" w:styleId="23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2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2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2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NSimSun" w:cs="Mangal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6">
    <w:name w:val="Название объекта"/>
    <w:basedOn w:val="Normal"/>
    <w:link w:val="653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4">
    <w:name w:val="Указатель1"/>
    <w:basedOn w:val="Normal"/>
    <w:link w:val="653"/>
    <w:qFormat/>
    <w:pPr>
      <w:suppressLineNumbers/>
    </w:pPr>
    <w:rPr>
      <w:rFonts w:cs="Lucida Sans"/>
    </w:rPr>
  </w:style>
  <w:style w:type="paragraph" w:styleId="Style27">
    <w:name w:val="Абзац списка"/>
    <w:basedOn w:val="Normal"/>
    <w:link w:val="653"/>
    <w:qFormat/>
    <w:pPr>
      <w:spacing w:before="0" w:after="0"/>
      <w:ind w:left="720" w:right="0" w:hanging="0"/>
      <w:contextualSpacing/>
    </w:pPr>
    <w:rPr/>
  </w:style>
  <w:style w:type="paragraph" w:styleId="15">
    <w:name w:val="Стиль1"/>
    <w:basedOn w:val="Normal"/>
    <w:link w:val="653"/>
    <w:qFormat/>
    <w:pPr>
      <w:jc w:val="center"/>
    </w:pPr>
    <w:rPr>
      <w:b/>
      <w:sz w:val="32"/>
      <w:szCs w:val="28"/>
    </w:rPr>
  </w:style>
  <w:style w:type="paragraph" w:styleId="16">
    <w:name w:val="1"/>
    <w:basedOn w:val="Normal"/>
    <w:link w:val="653"/>
    <w:qFormat/>
    <w:pPr>
      <w:jc w:val="center"/>
    </w:pPr>
    <w:rPr>
      <w:b/>
      <w:bCs/>
      <w:sz w:val="28"/>
      <w:szCs w:val="28"/>
    </w:rPr>
  </w:style>
  <w:style w:type="paragraph" w:styleId="Style28">
    <w:name w:val="Без интервала"/>
    <w:link w:val="653"/>
    <w:qFormat/>
    <w:pPr>
      <w:widowControl/>
      <w:bidi w:val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zh-CN" w:bidi="ar-SA"/>
    </w:rPr>
  </w:style>
  <w:style w:type="paragraph" w:styleId="Style29">
    <w:name w:val="Body Text Indent"/>
    <w:basedOn w:val="Normal"/>
    <w:link w:val="653"/>
    <w:pPr>
      <w:widowControl w:val="false"/>
      <w:spacing w:before="0" w:after="120"/>
      <w:ind w:left="283" w:right="0" w:hanging="0"/>
    </w:pPr>
    <w:rPr/>
  </w:style>
  <w:style w:type="paragraph" w:styleId="211">
    <w:name w:val="Основной текст с отступом 21"/>
    <w:basedOn w:val="Normal"/>
    <w:link w:val="653"/>
    <w:qFormat/>
    <w:pPr>
      <w:widowControl w:val="false"/>
      <w:spacing w:lineRule="auto" w:line="480" w:before="0" w:after="120"/>
      <w:ind w:left="283" w:right="0" w:hanging="0"/>
    </w:pPr>
    <w:rPr/>
  </w:style>
  <w:style w:type="paragraph" w:styleId="17">
    <w:name w:val="Цитата1"/>
    <w:basedOn w:val="Normal"/>
    <w:link w:val="653"/>
    <w:qFormat/>
    <w:pPr>
      <w:shd w:val="clear" w:color="auto" w:fill="FFFFFF"/>
      <w:ind w:left="118" w:right="14" w:firstLine="499"/>
      <w:jc w:val="both"/>
    </w:pPr>
    <w:rPr>
      <w:color w:val="000000"/>
      <w:sz w:val="24"/>
    </w:rPr>
  </w:style>
  <w:style w:type="paragraph" w:styleId="3f3f3f3f3f3f3f3f3f3f3f3f3f2">
    <w:name w:val="О3fс3fн3fо3fв3fн3fо3fй3f т3fе3fк3fс3fт3f 2"/>
    <w:basedOn w:val="Normal"/>
    <w:link w:val="653"/>
    <w:qFormat/>
    <w:pPr>
      <w:widowControl w:val="false"/>
      <w:jc w:val="both"/>
    </w:pPr>
    <w:rPr>
      <w:sz w:val="24"/>
      <w:szCs w:val="24"/>
    </w:rPr>
  </w:style>
  <w:style w:type="paragraph" w:styleId="18">
    <w:name w:val="Текст1"/>
    <w:basedOn w:val="Normal"/>
    <w:qFormat/>
    <w:pPr/>
    <w:rPr>
      <w:rFonts w:ascii="Courier New" w:hAnsi="Courier New" w:cs="Courier New"/>
    </w:rPr>
  </w:style>
  <w:style w:type="paragraph" w:styleId="ConsPlusNormal">
    <w:name w:val="ConsPlusNormal"/>
    <w:link w:val="653"/>
    <w:qFormat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30">
    <w:name w:val="Обычный (веб)"/>
    <w:basedOn w:val="Normal"/>
    <w:link w:val="653"/>
    <w:qFormat/>
    <w:pPr>
      <w:spacing w:before="280" w:after="280"/>
    </w:pPr>
    <w:rPr>
      <w:sz w:val="24"/>
      <w:szCs w:val="24"/>
    </w:rPr>
  </w:style>
  <w:style w:type="paragraph" w:styleId="Style31">
    <w:name w:val="Текст выноски"/>
    <w:basedOn w:val="Normal"/>
    <w:link w:val="653"/>
    <w:qFormat/>
    <w:pPr/>
    <w:rPr>
      <w:rFonts w:ascii="Tahoma" w:hAnsi="Tahoma" w:cs="Tahoma"/>
      <w:sz w:val="16"/>
      <w:szCs w:val="16"/>
    </w:rPr>
  </w:style>
  <w:style w:type="paragraph" w:styleId="212">
    <w:name w:val="Список 21"/>
    <w:basedOn w:val="Normal"/>
    <w:link w:val="653"/>
    <w:qFormat/>
    <w:pPr>
      <w:ind w:left="566" w:right="0" w:hanging="283"/>
    </w:pPr>
    <w:rPr>
      <w:rFonts w:ascii="Arial" w:hAnsi="Arial" w:cs="Arial"/>
      <w:sz w:val="24"/>
      <w:szCs w:val="28"/>
    </w:rPr>
  </w:style>
  <w:style w:type="paragraph" w:styleId="Style32">
    <w:name w:val="Содержимое таблицы"/>
    <w:basedOn w:val="Normal"/>
    <w:link w:val="653"/>
    <w:qFormat/>
    <w:pPr>
      <w:suppressLineNumbers/>
    </w:pPr>
    <w:rPr/>
  </w:style>
  <w:style w:type="paragraph" w:styleId="Style33">
    <w:name w:val="Заголовок таблицы"/>
    <w:basedOn w:val="Style32"/>
    <w:link w:val="65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LibreOffice/6.3.2.2$Windows_x86 LibreOffice_project/98b30e735bda24bc04ab42594c85f7fd8be07b9c</Application>
  <Pages>7</Pages>
  <Words>1270</Words>
  <Characters>8334</Characters>
  <CharactersWithSpaces>9399</CharactersWithSpaces>
  <Paragraphs>279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2022-09-07T16:30:00Z</dcterms:created>
  <dc:creator>k305</dc:creator>
  <dc:description/>
  <dc:language>ru-RU</dc:language>
  <cp:lastModifiedBy/>
  <dcterms:modified xsi:type="dcterms:W3CDTF">2025-03-04T10:59:28Z</dcterms:modified>
  <cp:revision>5</cp:revision>
  <dc:subject/>
  <dc:title/>
</cp:coreProperties>
</file>