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27328" w:rsidRDefault="00133D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aps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caps/>
          <w:kern w:val="0"/>
          <w:sz w:val="28"/>
          <w:szCs w:val="28"/>
          <w14:ligatures w14:val="none"/>
        </w:rPr>
        <w:t>мИНИСТЕРСТВО образования вологодской области</w:t>
      </w:r>
    </w:p>
    <w:p w:rsidR="00827328" w:rsidRDefault="00133D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aps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caps/>
          <w:kern w:val="0"/>
          <w:sz w:val="28"/>
          <w:szCs w:val="28"/>
          <w14:ligatures w14:val="none"/>
        </w:rPr>
        <w:t>БПОУ ВО «вологодский аграрно-экономический колледж»</w:t>
      </w:r>
    </w:p>
    <w:p w:rsidR="00827328" w:rsidRDefault="0082732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kern w:val="0"/>
          <w:sz w:val="28"/>
          <w:szCs w:val="28"/>
          <w14:ligatures w14:val="none"/>
        </w:rPr>
      </w:pPr>
    </w:p>
    <w:p w:rsidR="00827328" w:rsidRDefault="008273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</w:p>
    <w:p w:rsidR="00827328" w:rsidRDefault="008273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</w:p>
    <w:p w:rsidR="00827328" w:rsidRDefault="00827328">
      <w:pPr>
        <w:suppressLineNumber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:rsidR="00827328" w:rsidRDefault="0082732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:rsidR="00827328" w:rsidRDefault="0082732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:rsidR="00827328" w:rsidRDefault="0082732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:rsidR="00827328" w:rsidRDefault="0082732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:rsidR="00827328" w:rsidRDefault="0082732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:rsidR="00827328" w:rsidRDefault="008273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</w:p>
    <w:p w:rsidR="00827328" w:rsidRDefault="00133D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ФОНД</w:t>
      </w:r>
    </w:p>
    <w:p w:rsidR="00827328" w:rsidRDefault="00133D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ОЦЕНОЧНЫХ СРЕДСТВ</w:t>
      </w:r>
    </w:p>
    <w:p w:rsidR="00827328" w:rsidRDefault="00827328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:rsidR="00827328" w:rsidRPr="000F41DF" w:rsidRDefault="00133D02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44"/>
          <w:szCs w:val="44"/>
          <w:u w:val="single"/>
          <w14:ligatures w14:val="none"/>
        </w:rPr>
      </w:pPr>
      <w:r w:rsidRPr="000F41DF">
        <w:rPr>
          <w:rFonts w:ascii="Times New Roman" w:eastAsia="Times New Roman" w:hAnsi="Times New Roman" w:cs="Times New Roman"/>
          <w:kern w:val="0"/>
          <w:sz w:val="44"/>
          <w:szCs w:val="44"/>
          <w:u w:val="single"/>
          <w14:ligatures w14:val="none"/>
        </w:rPr>
        <w:t>ОП 12</w:t>
      </w:r>
      <w:r w:rsidR="000F41DF">
        <w:rPr>
          <w:rFonts w:ascii="Times New Roman" w:eastAsia="Times New Roman" w:hAnsi="Times New Roman" w:cs="Times New Roman"/>
          <w:kern w:val="0"/>
          <w:sz w:val="44"/>
          <w:szCs w:val="44"/>
          <w:u w:val="single"/>
          <w14:ligatures w14:val="none"/>
        </w:rPr>
        <w:t>:</w:t>
      </w:r>
      <w:r w:rsidRPr="000F41DF">
        <w:rPr>
          <w:rFonts w:ascii="Times New Roman" w:eastAsia="Times New Roman" w:hAnsi="Times New Roman" w:cs="Times New Roman"/>
          <w:kern w:val="0"/>
          <w:sz w:val="44"/>
          <w:szCs w:val="44"/>
          <w:u w:val="single"/>
          <w14:ligatures w14:val="none"/>
        </w:rPr>
        <w:t xml:space="preserve"> Финансовая математика</w:t>
      </w:r>
    </w:p>
    <w:p w:rsidR="00827328" w:rsidRPr="000F41DF" w:rsidRDefault="00827328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44"/>
          <w:szCs w:val="44"/>
          <w14:ligatures w14:val="none"/>
        </w:rPr>
      </w:pPr>
    </w:p>
    <w:p w:rsidR="00827328" w:rsidRPr="000F41DF" w:rsidRDefault="00133D02">
      <w:pPr>
        <w:spacing w:after="0" w:line="240" w:lineRule="auto"/>
        <w:jc w:val="center"/>
        <w:rPr>
          <w:rFonts w:ascii="Calibri" w:eastAsia="Calibri" w:hAnsi="Calibri" w:cs="Times New Roman"/>
          <w:kern w:val="0"/>
          <w:sz w:val="44"/>
          <w:szCs w:val="44"/>
          <w14:ligatures w14:val="none"/>
        </w:rPr>
      </w:pPr>
      <w:r w:rsidRPr="000F41DF">
        <w:rPr>
          <w:rFonts w:ascii="Times New Roman" w:eastAsia="Times New Roman" w:hAnsi="Times New Roman" w:cs="Times New Roman"/>
          <w:bCs/>
          <w:kern w:val="0"/>
          <w:sz w:val="44"/>
          <w:szCs w:val="44"/>
          <w:lang w:eastAsia="ru-RU"/>
          <w14:ligatures w14:val="none"/>
        </w:rPr>
        <w:t xml:space="preserve">38.02.07 Банковское дело </w:t>
      </w:r>
    </w:p>
    <w:p w:rsidR="00827328" w:rsidRPr="000F41DF" w:rsidRDefault="00827328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44"/>
          <w:szCs w:val="44"/>
          <w14:ligatures w14:val="none"/>
        </w:rPr>
      </w:pPr>
    </w:p>
    <w:p w:rsidR="00827328" w:rsidRDefault="00827328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:rsidR="00827328" w:rsidRDefault="00827328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:rsidR="00827328" w:rsidRDefault="00827328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:rsidR="00827328" w:rsidRDefault="00827328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:rsidR="00827328" w:rsidRDefault="00827328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:rsidR="00827328" w:rsidRDefault="00827328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:rsidR="00827328" w:rsidRDefault="00827328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:rsidR="00827328" w:rsidRDefault="00827328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:rsidR="00827328" w:rsidRDefault="00827328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:rsidR="00827328" w:rsidRDefault="00827328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:rsidR="00827328" w:rsidRDefault="00827328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:rsidR="00827328" w:rsidRDefault="00827328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:rsidR="00827328" w:rsidRDefault="00827328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:rsidR="00827328" w:rsidRDefault="00827328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:rsidR="00827328" w:rsidRDefault="00827328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:rsidR="00827328" w:rsidRDefault="00827328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:rsidR="00827328" w:rsidRDefault="00133D02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Вологда,</w:t>
      </w:r>
    </w:p>
    <w:p w:rsidR="00827328" w:rsidRDefault="00133D02">
      <w:pPr>
        <w:pStyle w:val="Standard"/>
        <w:tabs>
          <w:tab w:val="right" w:pos="14570"/>
        </w:tabs>
        <w:jc w:val="center"/>
        <w:rPr>
          <w:rFonts w:hint="eastAsia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en-US" w:bidi="ar-SA"/>
        </w:rPr>
        <w:t>2024 г.</w:t>
      </w:r>
    </w:p>
    <w:p w:rsidR="00827328" w:rsidRDefault="00827328">
      <w:pPr>
        <w:pStyle w:val="Standard"/>
        <w:tabs>
          <w:tab w:val="right" w:pos="14570"/>
        </w:tabs>
        <w:jc w:val="both"/>
        <w:rPr>
          <w:b/>
          <w:bCs/>
          <w:sz w:val="28"/>
          <w:szCs w:val="28"/>
        </w:rPr>
      </w:pPr>
    </w:p>
    <w:p w:rsidR="000C1D9B" w:rsidRDefault="000C1D9B">
      <w:pPr>
        <w:pStyle w:val="Standard"/>
        <w:tabs>
          <w:tab w:val="right" w:pos="14570"/>
        </w:tabs>
        <w:jc w:val="both"/>
        <w:rPr>
          <w:b/>
          <w:bCs/>
          <w:sz w:val="28"/>
          <w:szCs w:val="28"/>
        </w:rPr>
      </w:pPr>
    </w:p>
    <w:p w:rsidR="000C1D9B" w:rsidRDefault="000C1D9B">
      <w:pPr>
        <w:pStyle w:val="Standard"/>
        <w:tabs>
          <w:tab w:val="right" w:pos="14570"/>
        </w:tabs>
        <w:jc w:val="both"/>
        <w:rPr>
          <w:b/>
          <w:bCs/>
          <w:sz w:val="28"/>
          <w:szCs w:val="28"/>
        </w:rPr>
      </w:pPr>
    </w:p>
    <w:p w:rsidR="000C1D9B" w:rsidRDefault="000C1D9B">
      <w:pPr>
        <w:pStyle w:val="Standard"/>
        <w:tabs>
          <w:tab w:val="right" w:pos="14570"/>
        </w:tabs>
        <w:jc w:val="both"/>
        <w:rPr>
          <w:rFonts w:hint="eastAsia"/>
          <w:b/>
          <w:bCs/>
          <w:sz w:val="28"/>
          <w:szCs w:val="28"/>
        </w:rPr>
      </w:pPr>
    </w:p>
    <w:p w:rsidR="00827328" w:rsidRDefault="00827328">
      <w:pPr>
        <w:shd w:val="clear" w:color="auto" w:fill="FFFFFF"/>
        <w:spacing w:after="0" w:line="315" w:lineRule="atLeast"/>
        <w:ind w:left="430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</w:p>
    <w:tbl>
      <w:tblPr>
        <w:tblW w:w="9346" w:type="dxa"/>
        <w:tblInd w:w="117" w:type="dxa"/>
        <w:tblLayout w:type="fixed"/>
        <w:tblLook w:val="0000" w:firstRow="0" w:lastRow="0" w:firstColumn="0" w:lastColumn="0" w:noHBand="0" w:noVBand="0"/>
      </w:tblPr>
      <w:tblGrid>
        <w:gridCol w:w="9346"/>
      </w:tblGrid>
      <w:tr w:rsidR="00827328">
        <w:tc>
          <w:tcPr>
            <w:tcW w:w="9346" w:type="dxa"/>
            <w:shd w:val="clear" w:color="auto" w:fill="auto"/>
          </w:tcPr>
          <w:p w:rsidR="00827328" w:rsidRDefault="00827328">
            <w:pPr>
              <w:widowControl w:val="0"/>
              <w:spacing w:after="0" w:line="240" w:lineRule="auto"/>
              <w:ind w:hanging="18"/>
              <w:jc w:val="both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  <w:p w:rsidR="00827328" w:rsidRDefault="00133D02">
            <w:pPr>
              <w:widowControl w:val="0"/>
              <w:spacing w:after="0" w:line="240" w:lineRule="auto"/>
              <w:ind w:hanging="18"/>
              <w:jc w:val="both"/>
              <w:rPr>
                <w:rFonts w:ascii="Calibri" w:eastAsia="Calibri" w:hAnsi="Calibri" w:cs="Times New Roman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aps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РАзработчик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, </w:t>
            </w:r>
          </w:p>
          <w:p w:rsidR="00827328" w:rsidRDefault="00133D02">
            <w:pPr>
              <w:widowControl w:val="0"/>
              <w:spacing w:after="0" w:line="240" w:lineRule="auto"/>
              <w:ind w:hanging="18"/>
              <w:jc w:val="both"/>
              <w:rPr>
                <w:rFonts w:ascii="Calibri" w:eastAsia="Calibri" w:hAnsi="Calibri" w:cs="Times New Roman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Степанова Н.В., преподаватель БПОУ ВО «Вологодский аграрно-экономический колледж» </w:t>
            </w:r>
          </w:p>
        </w:tc>
      </w:tr>
      <w:tr w:rsidR="00827328">
        <w:tc>
          <w:tcPr>
            <w:tcW w:w="9346" w:type="dxa"/>
            <w:shd w:val="clear" w:color="auto" w:fill="auto"/>
          </w:tcPr>
          <w:p w:rsidR="00827328" w:rsidRDefault="00827328">
            <w:pPr>
              <w:widowControl w:val="0"/>
              <w:spacing w:after="0" w:line="240" w:lineRule="auto"/>
              <w:ind w:hanging="18"/>
              <w:jc w:val="both"/>
              <w:rPr>
                <w:rFonts w:ascii="Times New Roman" w:eastAsia="Times New Roman" w:hAnsi="Times New Roman" w:cs="Times New Roman"/>
                <w:caps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:rsidR="00827328" w:rsidRDefault="00827328">
            <w:pPr>
              <w:widowControl w:val="0"/>
              <w:spacing w:after="0" w:line="240" w:lineRule="auto"/>
              <w:ind w:hanging="18"/>
              <w:jc w:val="both"/>
              <w:rPr>
                <w:rFonts w:ascii="Times New Roman" w:eastAsia="Times New Roman" w:hAnsi="Times New Roman" w:cs="Times New Roman"/>
                <w:caps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:rsidR="00827328" w:rsidRDefault="00133D02">
            <w:pPr>
              <w:widowControl w:val="0"/>
              <w:spacing w:after="0" w:line="240" w:lineRule="auto"/>
              <w:ind w:hanging="18"/>
              <w:jc w:val="both"/>
              <w:rPr>
                <w:rFonts w:ascii="Times New Roman" w:eastAsia="Times New Roman" w:hAnsi="Times New Roman" w:cs="Times New Roman"/>
                <w:cap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aps/>
                <w:kern w:val="0"/>
                <w:sz w:val="28"/>
                <w:szCs w:val="28"/>
                <w:lang w:eastAsia="ru-RU"/>
                <w14:ligatures w14:val="none"/>
              </w:rPr>
              <w:t>Рассмотрено:</w:t>
            </w:r>
          </w:p>
          <w:p w:rsidR="00827328" w:rsidRDefault="00133D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 заседании методической комиссии общеобразовательных и гуманитарных дисциплин</w:t>
            </w:r>
          </w:p>
          <w:p w:rsidR="00827328" w:rsidRDefault="00133D02">
            <w:pPr>
              <w:widowControl w:val="0"/>
              <w:spacing w:after="0" w:line="240" w:lineRule="auto"/>
              <w:jc w:val="both"/>
              <w:rPr>
                <w:rFonts w:ascii="Calibri" w:eastAsia="Calibri" w:hAnsi="Calibri" w:cs="Times New Roman"/>
                <w:kern w:val="0"/>
                <w14:ligatures w14:val="none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«  </w:t>
            </w:r>
            <w:proofErr w:type="gramEnd"/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   » __________ 2024г., протокол №____</w:t>
            </w:r>
          </w:p>
          <w:p w:rsidR="00827328" w:rsidRDefault="00133D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председатель комиссии</w:t>
            </w:r>
          </w:p>
          <w:p w:rsidR="00827328" w:rsidRDefault="00133D02">
            <w:pPr>
              <w:widowControl w:val="0"/>
              <w:spacing w:after="0" w:line="240" w:lineRule="auto"/>
              <w:jc w:val="both"/>
              <w:rPr>
                <w:rFonts w:ascii="Calibri" w:eastAsia="Calibri" w:hAnsi="Calibri" w:cs="Times New Roman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____________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Вязанкина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И.С.</w:t>
            </w:r>
          </w:p>
          <w:p w:rsidR="00827328" w:rsidRDefault="00133D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  <w:lang w:eastAsia="ru-RU"/>
                <w14:ligatures w14:val="none"/>
              </w:rPr>
              <w:t xml:space="preserve">                      (подпись)</w:t>
            </w:r>
          </w:p>
        </w:tc>
      </w:tr>
    </w:tbl>
    <w:p w:rsidR="00827328" w:rsidRDefault="00827328">
      <w:pPr>
        <w:shd w:val="clear" w:color="auto" w:fill="FFFFFF"/>
        <w:spacing w:after="0" w:line="315" w:lineRule="atLeast"/>
        <w:ind w:left="430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</w:p>
    <w:p w:rsidR="00827328" w:rsidRDefault="00133D02">
      <w:pPr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>
        <w:br w:type="page"/>
      </w:r>
    </w:p>
    <w:p w:rsidR="00827328" w:rsidRDefault="00133D02">
      <w:pPr>
        <w:spacing w:after="140" w:line="276" w:lineRule="auto"/>
        <w:ind w:left="720"/>
        <w:jc w:val="center"/>
        <w:rPr>
          <w:rFonts w:ascii="Times New Roman;serif" w:eastAsia="Calibri" w:hAnsi="Times New Roman;serif" w:cs="Times New Roman"/>
          <w:b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;serif" w:eastAsia="Calibri" w:hAnsi="Times New Roman;serif" w:cs="Times New Roman"/>
          <w:b/>
          <w:color w:val="000000"/>
          <w:kern w:val="0"/>
          <w:sz w:val="28"/>
          <w:szCs w:val="28"/>
          <w:lang w:eastAsia="ru-RU"/>
          <w14:ligatures w14:val="none"/>
        </w:rPr>
        <w:lastRenderedPageBreak/>
        <w:t>Пояснительная записка</w:t>
      </w:r>
    </w:p>
    <w:p w:rsidR="00827328" w:rsidRDefault="00133D02">
      <w:pPr>
        <w:shd w:val="clear" w:color="auto" w:fill="FFFFFF"/>
        <w:spacing w:after="0" w:line="276" w:lineRule="auto"/>
        <w:ind w:firstLine="567"/>
        <w:jc w:val="both"/>
        <w:rPr>
          <w:rFonts w:ascii="Calibri" w:eastAsia="Calibri" w:hAnsi="Calibri" w:cs="Times New Roman"/>
          <w:kern w:val="0"/>
          <w14:ligatures w14:val="none"/>
        </w:rPr>
      </w:pPr>
      <w:r>
        <w:rPr>
          <w:rFonts w:ascii="Times New Roman;serif" w:eastAsia="Calibri" w:hAnsi="Times New Roman;serif" w:cs="Times New Roman"/>
          <w:color w:val="000000"/>
          <w:kern w:val="0"/>
          <w:sz w:val="28"/>
          <w:szCs w:val="28"/>
          <w14:ligatures w14:val="none"/>
        </w:rPr>
        <w:t xml:space="preserve">Фонд оценочных средств содержит контрольно-оценочные средства, предназначенные для контроля и оценки образовательных достижений обучающихся </w:t>
      </w:r>
      <w:r w:rsidR="000C1D9B">
        <w:rPr>
          <w:rFonts w:ascii="Times New Roman;serif" w:eastAsia="Calibri" w:hAnsi="Times New Roman;serif" w:cs="Times New Roman"/>
          <w:color w:val="000000"/>
          <w:kern w:val="0"/>
          <w:sz w:val="28"/>
          <w:szCs w:val="28"/>
          <w14:ligatures w14:val="none"/>
        </w:rPr>
        <w:t>по дисциплине,</w:t>
      </w:r>
      <w:r>
        <w:rPr>
          <w:rFonts w:ascii="Times New Roman;serif" w:eastAsia="Calibri" w:hAnsi="Times New Roman;serif" w:cs="Times New Roman"/>
          <w:color w:val="000000"/>
          <w:kern w:val="0"/>
          <w:sz w:val="28"/>
          <w:szCs w:val="28"/>
          <w14:ligatures w14:val="none"/>
        </w:rPr>
        <w:t xml:space="preserve"> Финансовая математика по специальности 38.02.07 Банковское дело, поступивших на базе </w:t>
      </w:r>
      <w:r>
        <w:rPr>
          <w:rFonts w:ascii="Times New Roman;serif" w:eastAsia="Calibri" w:hAnsi="Times New Roman;serif" w:cs="Times New Roman"/>
          <w:kern w:val="0"/>
          <w:sz w:val="28"/>
          <w:szCs w:val="28"/>
          <w:lang w:eastAsia="ru-RU"/>
          <w14:ligatures w14:val="none"/>
        </w:rPr>
        <w:t>средне</w:t>
      </w:r>
      <w:r>
        <w:rPr>
          <w:rFonts w:ascii="Times New Roman;serif" w:eastAsia="Calibri" w:hAnsi="Times New Roman;serif" w:cs="Times New Roman"/>
          <w:color w:val="000000"/>
          <w:kern w:val="0"/>
          <w:sz w:val="28"/>
          <w:szCs w:val="28"/>
          <w14:ligatures w14:val="none"/>
        </w:rPr>
        <w:t>го общего образования.</w:t>
      </w:r>
    </w:p>
    <w:p w:rsidR="00827328" w:rsidRDefault="00133D02">
      <w:pPr>
        <w:shd w:val="clear" w:color="auto" w:fill="FFFFFF"/>
        <w:spacing w:after="0" w:line="276" w:lineRule="auto"/>
        <w:ind w:firstLine="567"/>
        <w:jc w:val="both"/>
        <w:rPr>
          <w:rFonts w:ascii="Calibri" w:eastAsia="Calibri" w:hAnsi="Calibri" w:cs="Times New Roman"/>
          <w:kern w:val="0"/>
          <w14:ligatures w14:val="none"/>
        </w:rPr>
      </w:pPr>
      <w:bookmarkStart w:id="0" w:name="__DdeLink__5534_448978003"/>
      <w:r>
        <w:rPr>
          <w:rFonts w:ascii="Times New Roman;serif" w:eastAsia="Calibri" w:hAnsi="Times New Roman;serif" w:cs="Times New Roman"/>
          <w:color w:val="000000"/>
          <w:kern w:val="0"/>
          <w:sz w:val="28"/>
          <w:szCs w:val="28"/>
          <w14:ligatures w14:val="none"/>
        </w:rPr>
        <w:t>В фонд оценочных средств включены контрольные материалы для проведения текущего контроля в форме проверочных и контрольных работ, промежуточной аттестации в форме экзамена.</w:t>
      </w:r>
      <w:bookmarkEnd w:id="0"/>
    </w:p>
    <w:p w:rsidR="00827328" w:rsidRDefault="008273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:rsidR="00827328" w:rsidRDefault="008273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:rsidR="00827328" w:rsidRDefault="00133D02">
      <w:pPr>
        <w:spacing w:after="0" w:line="240" w:lineRule="auto"/>
        <w:jc w:val="both"/>
        <w:rPr>
          <w:rFonts w:ascii="Calibri" w:eastAsia="Calibri" w:hAnsi="Calibri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Перечень </w:t>
      </w: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основных показателей оценки результатов, элементов практического опыта, знаний и умений, подлежащих текущему контролю и промежуточной аттестации</w:t>
      </w:r>
    </w:p>
    <w:p w:rsidR="00827328" w:rsidRDefault="00827328">
      <w:pPr>
        <w:keepNext/>
        <w:keepLines/>
        <w:suppressLineNumber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kern w:val="0"/>
          <w:sz w:val="28"/>
          <w:szCs w:val="28"/>
          <w:lang w:eastAsia="ru-RU"/>
          <w14:ligatures w14:val="none"/>
        </w:rPr>
      </w:pPr>
    </w:p>
    <w:tbl>
      <w:tblPr>
        <w:tblW w:w="9628" w:type="dxa"/>
        <w:tblLayout w:type="fixed"/>
        <w:tblLook w:val="04A0" w:firstRow="1" w:lastRow="0" w:firstColumn="1" w:lastColumn="0" w:noHBand="0" w:noVBand="1"/>
      </w:tblPr>
      <w:tblGrid>
        <w:gridCol w:w="1242"/>
        <w:gridCol w:w="2796"/>
        <w:gridCol w:w="2795"/>
        <w:gridCol w:w="2795"/>
      </w:tblGrid>
      <w:tr w:rsidR="00827328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328" w:rsidRDefault="00133D02">
            <w:pPr>
              <w:widowControl w:val="0"/>
            </w:pPr>
            <w:r>
              <w:rPr>
                <w:rStyle w:val="a5"/>
                <w:b/>
                <w:i w:val="0"/>
                <w:color w:val="000000"/>
              </w:rPr>
              <w:t xml:space="preserve">Код ОК, </w:t>
            </w:r>
          </w:p>
          <w:p w:rsidR="00827328" w:rsidRDefault="00133D02">
            <w:pPr>
              <w:widowControl w:val="0"/>
            </w:pPr>
            <w:r>
              <w:rPr>
                <w:rStyle w:val="a5"/>
                <w:b/>
                <w:i w:val="0"/>
                <w:color w:val="000000"/>
              </w:rPr>
              <w:t xml:space="preserve">ПК </w:t>
            </w:r>
          </w:p>
        </w:tc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328" w:rsidRDefault="00133D02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Уметь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328" w:rsidRDefault="00133D02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Знать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328" w:rsidRDefault="00133D02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Владеть навыками </w:t>
            </w:r>
          </w:p>
        </w:tc>
      </w:tr>
      <w:tr w:rsidR="00827328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328" w:rsidRDefault="00133D02">
            <w:pPr>
              <w:widowControl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ОК.0</w:t>
            </w:r>
            <w:r>
              <w:rPr>
                <w:rFonts w:ascii="Times New Roman" w:hAnsi="Times New Roman" w:cs="Times New Roman"/>
                <w:bCs/>
                <w:color w:val="000000"/>
                <w:kern w:val="0"/>
              </w:rPr>
              <w:t>1</w:t>
            </w:r>
          </w:p>
        </w:tc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328" w:rsidRDefault="00133D02">
            <w:pPr>
              <w:widowControl w:val="0"/>
              <w:numPr>
                <w:ilvl w:val="0"/>
                <w:numId w:val="2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распознавать задачу и/или проблему в профессиональном и/или социальном контексте, анализировать и выделять её составные части</w:t>
            </w:r>
          </w:p>
          <w:p w:rsidR="00827328" w:rsidRDefault="00133D02">
            <w:pPr>
              <w:widowControl w:val="0"/>
              <w:numPr>
                <w:ilvl w:val="0"/>
                <w:numId w:val="2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определять этапы решения задачи, составлять план действия, реализовывать составленный план, определять необходимые ресурсы</w:t>
            </w:r>
          </w:p>
          <w:p w:rsidR="00827328" w:rsidRDefault="00133D02">
            <w:pPr>
              <w:widowControl w:val="0"/>
              <w:numPr>
                <w:ilvl w:val="0"/>
                <w:numId w:val="2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выявлять и эффективно искать информацию, необходимую для решения задачи и/или проблемы</w:t>
            </w:r>
          </w:p>
          <w:p w:rsidR="00827328" w:rsidRDefault="00133D02">
            <w:pPr>
              <w:widowControl w:val="0"/>
              <w:numPr>
                <w:ilvl w:val="0"/>
                <w:numId w:val="2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владеть актуальными методами работы в профессиональной и смежных сферах</w:t>
            </w:r>
          </w:p>
          <w:p w:rsidR="00827328" w:rsidRDefault="00133D02">
            <w:pPr>
              <w:widowControl w:val="0"/>
              <w:numPr>
                <w:ilvl w:val="0"/>
                <w:numId w:val="2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328" w:rsidRDefault="00133D02">
            <w:pPr>
              <w:widowControl w:val="0"/>
              <w:numPr>
                <w:ilvl w:val="0"/>
                <w:numId w:val="3"/>
              </w:numPr>
              <w:spacing w:after="0"/>
              <w:ind w:left="57" w:firstLine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актуальный профессиональный и социальный контекст, в котором приходится работать и жить </w:t>
            </w:r>
          </w:p>
          <w:p w:rsidR="00827328" w:rsidRDefault="00133D02">
            <w:pPr>
              <w:widowControl w:val="0"/>
              <w:numPr>
                <w:ilvl w:val="0"/>
                <w:numId w:val="3"/>
              </w:numPr>
              <w:spacing w:after="0"/>
              <w:ind w:left="57" w:firstLine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структура плана для решения задач, алгоритмы выполнения работ в профессиональной и смежных областях</w:t>
            </w:r>
          </w:p>
          <w:p w:rsidR="00827328" w:rsidRDefault="00133D02">
            <w:pPr>
              <w:widowControl w:val="0"/>
              <w:numPr>
                <w:ilvl w:val="0"/>
                <w:numId w:val="3"/>
              </w:numPr>
              <w:spacing w:after="0"/>
              <w:ind w:left="57" w:firstLine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основные источники информации и ресурсы для решения задач и/или проблем в профессиональном и/или социальном контексте</w:t>
            </w:r>
          </w:p>
          <w:p w:rsidR="00827328" w:rsidRDefault="00133D02">
            <w:pPr>
              <w:widowControl w:val="0"/>
              <w:numPr>
                <w:ilvl w:val="0"/>
                <w:numId w:val="3"/>
              </w:numPr>
              <w:spacing w:after="0"/>
              <w:ind w:left="57" w:firstLine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методы работы в профессиональной и смежных сферах</w:t>
            </w:r>
          </w:p>
          <w:p w:rsidR="00827328" w:rsidRDefault="00133D02">
            <w:pPr>
              <w:widowControl w:val="0"/>
              <w:numPr>
                <w:ilvl w:val="0"/>
                <w:numId w:val="3"/>
              </w:numPr>
              <w:spacing w:after="0"/>
              <w:ind w:left="57" w:firstLine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порядок оценки результатов решения задач профессиональной деятельности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328" w:rsidRDefault="00133D02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</w:rPr>
              <w:t>-</w:t>
            </w:r>
          </w:p>
        </w:tc>
      </w:tr>
      <w:tr w:rsidR="00827328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328" w:rsidRDefault="00133D02">
            <w:pPr>
              <w:widowControl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ОК.0</w:t>
            </w:r>
            <w:r>
              <w:rPr>
                <w:rFonts w:ascii="Times New Roman" w:hAnsi="Times New Roman" w:cs="Times New Roman"/>
                <w:bCs/>
                <w:color w:val="000000"/>
                <w:kern w:val="0"/>
              </w:rPr>
              <w:t>2</w:t>
            </w:r>
          </w:p>
        </w:tc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328" w:rsidRDefault="00133D02">
            <w:pPr>
              <w:widowControl w:val="0"/>
              <w:numPr>
                <w:ilvl w:val="0"/>
                <w:numId w:val="5"/>
              </w:numPr>
              <w:spacing w:after="0"/>
              <w:ind w:left="57" w:firstLine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определять задачи для поиска информации, планировать процесс </w:t>
            </w:r>
            <w:r>
              <w:rPr>
                <w:rFonts w:ascii="Times New Roman" w:hAnsi="Times New Roman"/>
                <w:color w:val="000000"/>
              </w:rPr>
              <w:lastRenderedPageBreak/>
              <w:t>поиска, выбирать необходимые источники информации</w:t>
            </w:r>
          </w:p>
          <w:p w:rsidR="00827328" w:rsidRDefault="00133D02">
            <w:pPr>
              <w:widowControl w:val="0"/>
              <w:numPr>
                <w:ilvl w:val="0"/>
                <w:numId w:val="5"/>
              </w:numPr>
              <w:spacing w:after="0"/>
              <w:ind w:left="57" w:firstLine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выделять наиболее значимое в перечне информации, структурировать получаемую информацию, оформлять результаты поиска</w:t>
            </w:r>
          </w:p>
          <w:p w:rsidR="00827328" w:rsidRDefault="00133D02">
            <w:pPr>
              <w:widowControl w:val="0"/>
              <w:numPr>
                <w:ilvl w:val="0"/>
                <w:numId w:val="5"/>
              </w:numPr>
              <w:spacing w:after="0"/>
              <w:ind w:left="57" w:firstLine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оценивать практическую значимость результатов поиска</w:t>
            </w:r>
          </w:p>
          <w:p w:rsidR="00827328" w:rsidRDefault="00133D02">
            <w:pPr>
              <w:widowControl w:val="0"/>
              <w:numPr>
                <w:ilvl w:val="0"/>
                <w:numId w:val="5"/>
              </w:numPr>
              <w:spacing w:after="0"/>
              <w:ind w:left="57" w:firstLine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применять средства информационных технологий для решения профессиональных задач</w:t>
            </w:r>
          </w:p>
          <w:p w:rsidR="00827328" w:rsidRDefault="00133D02">
            <w:pPr>
              <w:widowControl w:val="0"/>
              <w:numPr>
                <w:ilvl w:val="0"/>
                <w:numId w:val="5"/>
              </w:numPr>
              <w:spacing w:after="0"/>
              <w:ind w:left="57" w:firstLine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использовать современное программное обеспечение в профессиональной деятельности</w:t>
            </w:r>
          </w:p>
          <w:p w:rsidR="00827328" w:rsidRDefault="00133D02">
            <w:pPr>
              <w:widowControl w:val="0"/>
              <w:numPr>
                <w:ilvl w:val="0"/>
                <w:numId w:val="5"/>
              </w:numPr>
              <w:spacing w:after="0"/>
              <w:ind w:left="57" w:firstLine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использовать различные цифровые средства для решения профессиональных задач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328" w:rsidRDefault="00133D02">
            <w:pPr>
              <w:widowControl w:val="0"/>
              <w:numPr>
                <w:ilvl w:val="0"/>
                <w:numId w:val="4"/>
              </w:numPr>
              <w:spacing w:after="0"/>
              <w:ind w:left="57" w:firstLine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 xml:space="preserve">номенклатура информационных источников, применяемых </w:t>
            </w:r>
            <w:r>
              <w:rPr>
                <w:rFonts w:ascii="Times New Roman" w:hAnsi="Times New Roman"/>
                <w:color w:val="000000"/>
              </w:rPr>
              <w:lastRenderedPageBreak/>
              <w:t>в профессиональной деятельности</w:t>
            </w:r>
          </w:p>
          <w:p w:rsidR="00827328" w:rsidRDefault="00133D02">
            <w:pPr>
              <w:widowControl w:val="0"/>
              <w:numPr>
                <w:ilvl w:val="0"/>
                <w:numId w:val="4"/>
              </w:numPr>
              <w:spacing w:after="0"/>
              <w:ind w:left="57" w:firstLine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приемы структурирования информации</w:t>
            </w:r>
          </w:p>
          <w:p w:rsidR="00827328" w:rsidRDefault="00133D02">
            <w:pPr>
              <w:widowControl w:val="0"/>
              <w:numPr>
                <w:ilvl w:val="0"/>
                <w:numId w:val="4"/>
              </w:numPr>
              <w:spacing w:after="0"/>
              <w:ind w:left="57" w:firstLine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формат оформления результатов поиска информации</w:t>
            </w:r>
          </w:p>
          <w:p w:rsidR="00827328" w:rsidRDefault="00133D02">
            <w:pPr>
              <w:widowControl w:val="0"/>
              <w:numPr>
                <w:ilvl w:val="0"/>
                <w:numId w:val="4"/>
              </w:numPr>
              <w:spacing w:after="0"/>
              <w:ind w:left="57" w:firstLine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современные средства и устройства информатизации, порядок их применения и </w:t>
            </w:r>
          </w:p>
          <w:p w:rsidR="00827328" w:rsidRDefault="00133D02">
            <w:pPr>
              <w:widowControl w:val="0"/>
              <w:numPr>
                <w:ilvl w:val="0"/>
                <w:numId w:val="4"/>
              </w:numPr>
              <w:spacing w:after="0"/>
              <w:ind w:left="57" w:firstLine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программное обеспечение в профессиональной деятельности, в том числе цифровые средства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328" w:rsidRDefault="00133D02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</w:rPr>
              <w:lastRenderedPageBreak/>
              <w:t>-</w:t>
            </w:r>
          </w:p>
        </w:tc>
      </w:tr>
      <w:tr w:rsidR="00827328">
        <w:tc>
          <w:tcPr>
            <w:tcW w:w="12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328" w:rsidRDefault="00133D02">
            <w:pPr>
              <w:widowControl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ОК 03</w:t>
            </w:r>
          </w:p>
        </w:tc>
        <w:tc>
          <w:tcPr>
            <w:tcW w:w="27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328" w:rsidRDefault="00133D02">
            <w:pPr>
              <w:widowControl w:val="0"/>
              <w:numPr>
                <w:ilvl w:val="0"/>
                <w:numId w:val="5"/>
              </w:numPr>
              <w:spacing w:after="0"/>
              <w:ind w:left="57" w:firstLine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определять актуальность нормативно-правовой документации в профессиональной деятельности</w:t>
            </w:r>
          </w:p>
          <w:p w:rsidR="00827328" w:rsidRDefault="00133D02">
            <w:pPr>
              <w:widowControl w:val="0"/>
              <w:numPr>
                <w:ilvl w:val="0"/>
                <w:numId w:val="5"/>
              </w:numPr>
              <w:spacing w:after="0"/>
              <w:ind w:left="57" w:firstLine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применять современную научную профессиональную терминологию</w:t>
            </w:r>
          </w:p>
          <w:p w:rsidR="00827328" w:rsidRDefault="00133D02">
            <w:pPr>
              <w:widowControl w:val="0"/>
              <w:numPr>
                <w:ilvl w:val="0"/>
                <w:numId w:val="5"/>
              </w:numPr>
              <w:spacing w:after="0"/>
              <w:ind w:left="57" w:firstLine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определять и выстраивать траектории профессионального развития и самообразования</w:t>
            </w:r>
          </w:p>
          <w:p w:rsidR="00827328" w:rsidRDefault="00133D02">
            <w:pPr>
              <w:widowControl w:val="0"/>
              <w:numPr>
                <w:ilvl w:val="0"/>
                <w:numId w:val="5"/>
              </w:numPr>
              <w:spacing w:after="0"/>
              <w:ind w:left="57" w:firstLine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выявлять достоинства и недостатки коммерческой идеи</w:t>
            </w:r>
          </w:p>
          <w:p w:rsidR="00827328" w:rsidRDefault="00133D02">
            <w:pPr>
              <w:widowControl w:val="0"/>
              <w:numPr>
                <w:ilvl w:val="0"/>
                <w:numId w:val="5"/>
              </w:numPr>
              <w:spacing w:after="0"/>
              <w:ind w:left="57" w:firstLine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определять инвестиционную привлекательность коммерческих идей в рамках профессиональной деятельности, выявлять источники финансирования</w:t>
            </w:r>
          </w:p>
          <w:p w:rsidR="00827328" w:rsidRDefault="00133D02">
            <w:pPr>
              <w:widowControl w:val="0"/>
              <w:numPr>
                <w:ilvl w:val="0"/>
                <w:numId w:val="5"/>
              </w:numPr>
              <w:spacing w:after="0"/>
              <w:ind w:left="57" w:firstLine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презентовать идеи </w:t>
            </w:r>
            <w:r>
              <w:rPr>
                <w:rFonts w:ascii="Times New Roman" w:hAnsi="Times New Roman"/>
                <w:color w:val="000000"/>
              </w:rPr>
              <w:lastRenderedPageBreak/>
              <w:t>открытия собственного дела в профессиональной деятельности</w:t>
            </w:r>
          </w:p>
          <w:p w:rsidR="00827328" w:rsidRDefault="00133D02">
            <w:pPr>
              <w:widowControl w:val="0"/>
              <w:numPr>
                <w:ilvl w:val="0"/>
                <w:numId w:val="5"/>
              </w:numPr>
              <w:spacing w:after="0"/>
              <w:ind w:left="57" w:firstLine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определять источники достоверной правовой информации</w:t>
            </w:r>
          </w:p>
          <w:p w:rsidR="00827328" w:rsidRDefault="00133D02">
            <w:pPr>
              <w:widowControl w:val="0"/>
              <w:numPr>
                <w:ilvl w:val="0"/>
                <w:numId w:val="5"/>
              </w:numPr>
              <w:spacing w:after="0"/>
              <w:ind w:left="57" w:firstLine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составлять различные правовые документы</w:t>
            </w:r>
          </w:p>
          <w:p w:rsidR="00827328" w:rsidRDefault="00133D02">
            <w:pPr>
              <w:widowControl w:val="0"/>
              <w:numPr>
                <w:ilvl w:val="0"/>
                <w:numId w:val="5"/>
              </w:numPr>
              <w:spacing w:after="0"/>
              <w:ind w:left="57" w:firstLine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находить интересные проектные идеи, грамотно их формулировать и документировать</w:t>
            </w:r>
          </w:p>
          <w:p w:rsidR="00827328" w:rsidRDefault="00133D02">
            <w:pPr>
              <w:widowControl w:val="0"/>
              <w:numPr>
                <w:ilvl w:val="0"/>
                <w:numId w:val="5"/>
              </w:numPr>
              <w:spacing w:after="0"/>
              <w:ind w:left="57" w:firstLine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оценивать жизнеспособность проектной идеи, составлять план проекта</w:t>
            </w:r>
          </w:p>
        </w:tc>
        <w:tc>
          <w:tcPr>
            <w:tcW w:w="2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328" w:rsidRDefault="00133D02">
            <w:pPr>
              <w:widowControl w:val="0"/>
              <w:numPr>
                <w:ilvl w:val="0"/>
                <w:numId w:val="4"/>
              </w:numPr>
              <w:spacing w:after="0"/>
              <w:ind w:left="57" w:firstLine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содержание актуальной нормативно-правовой документации</w:t>
            </w:r>
          </w:p>
          <w:p w:rsidR="00827328" w:rsidRDefault="00133D02">
            <w:pPr>
              <w:widowControl w:val="0"/>
              <w:numPr>
                <w:ilvl w:val="0"/>
                <w:numId w:val="4"/>
              </w:numPr>
              <w:spacing w:after="0"/>
              <w:ind w:left="57" w:firstLine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современная научная и профессиональная терминология</w:t>
            </w:r>
          </w:p>
          <w:p w:rsidR="00827328" w:rsidRDefault="00133D02">
            <w:pPr>
              <w:widowControl w:val="0"/>
              <w:numPr>
                <w:ilvl w:val="0"/>
                <w:numId w:val="4"/>
              </w:numPr>
              <w:spacing w:after="0"/>
              <w:ind w:left="57" w:firstLine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возможные траектории профессионального развития и самообразования</w:t>
            </w:r>
          </w:p>
          <w:p w:rsidR="00827328" w:rsidRDefault="00133D02">
            <w:pPr>
              <w:widowControl w:val="0"/>
              <w:numPr>
                <w:ilvl w:val="0"/>
                <w:numId w:val="4"/>
              </w:numPr>
              <w:spacing w:after="0"/>
              <w:ind w:left="57" w:firstLine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основы предпринимательской деятельности, правовой и финансовой грамотности</w:t>
            </w:r>
          </w:p>
          <w:p w:rsidR="00827328" w:rsidRDefault="00133D02">
            <w:pPr>
              <w:widowControl w:val="0"/>
              <w:numPr>
                <w:ilvl w:val="0"/>
                <w:numId w:val="4"/>
              </w:numPr>
              <w:spacing w:after="0"/>
              <w:ind w:left="57" w:firstLine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правила разработки презентации</w:t>
            </w:r>
          </w:p>
          <w:p w:rsidR="00827328" w:rsidRDefault="00133D02">
            <w:pPr>
              <w:widowControl w:val="0"/>
              <w:numPr>
                <w:ilvl w:val="0"/>
                <w:numId w:val="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основные этапы разработки и реализации проекта</w:t>
            </w:r>
          </w:p>
        </w:tc>
        <w:tc>
          <w:tcPr>
            <w:tcW w:w="2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328" w:rsidRDefault="00133D02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</w:tr>
      <w:tr w:rsidR="00827328">
        <w:tc>
          <w:tcPr>
            <w:tcW w:w="12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328" w:rsidRDefault="00133D02">
            <w:pPr>
              <w:widowControl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ОК 04</w:t>
            </w:r>
          </w:p>
        </w:tc>
        <w:tc>
          <w:tcPr>
            <w:tcW w:w="27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328" w:rsidRDefault="00133D02">
            <w:pPr>
              <w:widowControl w:val="0"/>
              <w:numPr>
                <w:ilvl w:val="0"/>
                <w:numId w:val="6"/>
              </w:numPr>
              <w:spacing w:after="0"/>
              <w:ind w:left="57" w:firstLine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-4"/>
              </w:rPr>
              <w:t>организовывать работу коллектива и команды</w:t>
            </w:r>
          </w:p>
          <w:p w:rsidR="00827328" w:rsidRDefault="00133D02">
            <w:pPr>
              <w:widowControl w:val="0"/>
              <w:numPr>
                <w:ilvl w:val="0"/>
                <w:numId w:val="6"/>
              </w:numPr>
              <w:spacing w:after="0"/>
              <w:ind w:left="57" w:firstLine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-4"/>
              </w:rPr>
              <w:t>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2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328" w:rsidRDefault="00133D02">
            <w:pPr>
              <w:widowControl w:val="0"/>
              <w:numPr>
                <w:ilvl w:val="0"/>
                <w:numId w:val="4"/>
              </w:numPr>
              <w:spacing w:after="0"/>
              <w:ind w:left="57" w:firstLine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психологические основы деятельности коллектива</w:t>
            </w:r>
          </w:p>
          <w:p w:rsidR="00827328" w:rsidRDefault="00133D02">
            <w:pPr>
              <w:widowControl w:val="0"/>
              <w:numPr>
                <w:ilvl w:val="0"/>
                <w:numId w:val="4"/>
              </w:numPr>
              <w:spacing w:after="0"/>
              <w:ind w:left="57" w:firstLine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психологические особенности личности</w:t>
            </w:r>
          </w:p>
        </w:tc>
        <w:tc>
          <w:tcPr>
            <w:tcW w:w="2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328" w:rsidRDefault="00133D02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</w:tr>
      <w:tr w:rsidR="00827328">
        <w:tc>
          <w:tcPr>
            <w:tcW w:w="12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328" w:rsidRDefault="00133D02">
            <w:pPr>
              <w:widowControl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ОК 05</w:t>
            </w:r>
          </w:p>
        </w:tc>
        <w:tc>
          <w:tcPr>
            <w:tcW w:w="27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328" w:rsidRDefault="00133D02">
            <w:pPr>
              <w:widowControl w:val="0"/>
              <w:numPr>
                <w:ilvl w:val="0"/>
                <w:numId w:val="6"/>
              </w:numPr>
              <w:spacing w:after="0"/>
              <w:ind w:left="57" w:firstLine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грамотно излагать свои мысли и оформлять документы по профессиональной тематике на государственном языке</w:t>
            </w:r>
          </w:p>
          <w:p w:rsidR="00827328" w:rsidRDefault="00133D02">
            <w:pPr>
              <w:widowControl w:val="0"/>
              <w:numPr>
                <w:ilvl w:val="0"/>
                <w:numId w:val="6"/>
              </w:numPr>
              <w:spacing w:after="0"/>
              <w:ind w:left="57" w:firstLine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проявлять толерантность в рабочем коллективе</w:t>
            </w:r>
          </w:p>
        </w:tc>
        <w:tc>
          <w:tcPr>
            <w:tcW w:w="2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328" w:rsidRDefault="00133D02">
            <w:pPr>
              <w:widowControl w:val="0"/>
              <w:numPr>
                <w:ilvl w:val="0"/>
                <w:numId w:val="4"/>
              </w:numPr>
              <w:spacing w:after="0"/>
              <w:ind w:left="57" w:firstLine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правила оформления документов </w:t>
            </w:r>
          </w:p>
          <w:p w:rsidR="00827328" w:rsidRDefault="00133D02">
            <w:pPr>
              <w:widowControl w:val="0"/>
              <w:numPr>
                <w:ilvl w:val="0"/>
                <w:numId w:val="4"/>
              </w:numPr>
              <w:spacing w:after="0"/>
              <w:ind w:left="57" w:firstLine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правила построения устных сообщений</w:t>
            </w:r>
          </w:p>
          <w:p w:rsidR="00827328" w:rsidRDefault="00133D02">
            <w:pPr>
              <w:widowControl w:val="0"/>
              <w:numPr>
                <w:ilvl w:val="0"/>
                <w:numId w:val="4"/>
              </w:numPr>
              <w:spacing w:after="0"/>
              <w:ind w:left="57" w:firstLine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особенности социального и культурного контекста</w:t>
            </w:r>
          </w:p>
        </w:tc>
        <w:tc>
          <w:tcPr>
            <w:tcW w:w="2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328" w:rsidRDefault="00133D02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</w:tr>
      <w:tr w:rsidR="00827328">
        <w:tc>
          <w:tcPr>
            <w:tcW w:w="12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328" w:rsidRDefault="00133D02">
            <w:pPr>
              <w:widowControl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ОК 09</w:t>
            </w:r>
          </w:p>
        </w:tc>
        <w:tc>
          <w:tcPr>
            <w:tcW w:w="27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328" w:rsidRDefault="00133D02">
            <w:pPr>
              <w:widowControl w:val="0"/>
              <w:numPr>
                <w:ilvl w:val="0"/>
                <w:numId w:val="6"/>
              </w:numPr>
              <w:spacing w:after="0"/>
              <w:ind w:left="57" w:firstLine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</w:t>
            </w:r>
          </w:p>
          <w:p w:rsidR="00827328" w:rsidRDefault="00133D02">
            <w:pPr>
              <w:widowControl w:val="0"/>
              <w:numPr>
                <w:ilvl w:val="0"/>
                <w:numId w:val="6"/>
              </w:numPr>
              <w:spacing w:after="0"/>
              <w:ind w:left="57" w:firstLine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участвовать в диалогах на знакомые общие и профессиональные темы</w:t>
            </w:r>
          </w:p>
          <w:p w:rsidR="00827328" w:rsidRDefault="00133D02">
            <w:pPr>
              <w:widowControl w:val="0"/>
              <w:numPr>
                <w:ilvl w:val="0"/>
                <w:numId w:val="6"/>
              </w:numPr>
              <w:spacing w:after="0"/>
              <w:ind w:left="57" w:firstLine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строить простые высказывания о себе и о своей профессиональной деятельности</w:t>
            </w:r>
          </w:p>
          <w:p w:rsidR="00827328" w:rsidRDefault="00133D02">
            <w:pPr>
              <w:widowControl w:val="0"/>
              <w:numPr>
                <w:ilvl w:val="0"/>
                <w:numId w:val="6"/>
              </w:numPr>
              <w:spacing w:after="0"/>
              <w:ind w:left="57" w:firstLine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кратко обосновывать и объяснять свои действия (текущие и планируемые)</w:t>
            </w:r>
          </w:p>
          <w:p w:rsidR="00827328" w:rsidRDefault="00133D02">
            <w:pPr>
              <w:widowControl w:val="0"/>
              <w:numPr>
                <w:ilvl w:val="0"/>
                <w:numId w:val="6"/>
              </w:numPr>
              <w:spacing w:after="0"/>
              <w:ind w:left="57" w:firstLine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2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328" w:rsidRDefault="00133D02">
            <w:pPr>
              <w:widowControl w:val="0"/>
              <w:numPr>
                <w:ilvl w:val="0"/>
                <w:numId w:val="4"/>
              </w:numPr>
              <w:spacing w:after="0"/>
              <w:ind w:left="57" w:firstLine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правила построения простых и сложных предложений на профессиональные темы</w:t>
            </w:r>
          </w:p>
          <w:p w:rsidR="00827328" w:rsidRDefault="00133D02">
            <w:pPr>
              <w:widowControl w:val="0"/>
              <w:numPr>
                <w:ilvl w:val="0"/>
                <w:numId w:val="4"/>
              </w:numPr>
              <w:spacing w:after="0"/>
              <w:ind w:left="57" w:firstLine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основные общеупотребительные глаголы (бытовая и профессиональная лексика)</w:t>
            </w:r>
          </w:p>
          <w:p w:rsidR="00827328" w:rsidRDefault="00133D02">
            <w:pPr>
              <w:widowControl w:val="0"/>
              <w:numPr>
                <w:ilvl w:val="0"/>
                <w:numId w:val="4"/>
              </w:numPr>
              <w:spacing w:after="0"/>
              <w:ind w:left="57" w:firstLine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  <w:p w:rsidR="00827328" w:rsidRDefault="00133D02">
            <w:pPr>
              <w:widowControl w:val="0"/>
              <w:numPr>
                <w:ilvl w:val="0"/>
                <w:numId w:val="4"/>
              </w:numPr>
              <w:spacing w:after="0"/>
              <w:ind w:left="57" w:firstLine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особенности произношения</w:t>
            </w:r>
          </w:p>
          <w:p w:rsidR="00827328" w:rsidRDefault="00133D02">
            <w:pPr>
              <w:widowControl w:val="0"/>
              <w:numPr>
                <w:ilvl w:val="0"/>
                <w:numId w:val="4"/>
              </w:numPr>
              <w:spacing w:after="0"/>
              <w:ind w:left="57" w:firstLine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правила чтения текстов профессиональной направленности</w:t>
            </w:r>
          </w:p>
        </w:tc>
        <w:tc>
          <w:tcPr>
            <w:tcW w:w="2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328" w:rsidRDefault="00133D02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-</w:t>
            </w:r>
          </w:p>
        </w:tc>
      </w:tr>
      <w:tr w:rsidR="00827328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328" w:rsidRDefault="00133D02">
            <w:pPr>
              <w:widowControl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ПК </w:t>
            </w:r>
            <w:r>
              <w:rPr>
                <w:rFonts w:ascii="Times New Roman" w:hAnsi="Times New Roman" w:cs="Times New Roman"/>
                <w:bCs/>
                <w:color w:val="000000"/>
                <w:kern w:val="0"/>
              </w:rPr>
              <w:t>1</w:t>
            </w:r>
            <w:r>
              <w:rPr>
                <w:rFonts w:ascii="Times New Roman" w:hAnsi="Times New Roman" w:cs="Times New Roman"/>
                <w:bCs/>
                <w:color w:val="000000"/>
              </w:rPr>
              <w:t>.</w:t>
            </w:r>
            <w:r>
              <w:rPr>
                <w:rFonts w:ascii="Times New Roman" w:hAnsi="Times New Roman" w:cs="Times New Roman"/>
                <w:bCs/>
                <w:color w:val="000000"/>
                <w:kern w:val="0"/>
              </w:rPr>
              <w:t>2</w:t>
            </w:r>
          </w:p>
        </w:tc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328" w:rsidRDefault="00133D02">
            <w:pPr>
              <w:widowControl w:val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использовать специализированное программное обеспечение и программно-аппаратный комплекс для работы с расчетной (платежной) документацией и соответствующей информацией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328" w:rsidRDefault="00133D02">
            <w:pPr>
              <w:widowControl w:val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нормативные правовые документы, регулирующие организацию безналичных расчетов; локальные нормативные акты и методические документы в области платежных услуг; формы расчетов и технологии совершения расчетных операций; содержание и порядок заполнения расчетных документов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328" w:rsidRDefault="00133D02">
            <w:pPr>
              <w:widowControl w:val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выполнять и оформлять расчеты платежными поручениями, аккредитивами в банке плательщика и в банке поставщика, платежными требованиями в банке поставщика и в банке плательщика, инкассовыми поручениями, чеками</w:t>
            </w:r>
          </w:p>
        </w:tc>
      </w:tr>
      <w:tr w:rsidR="00827328">
        <w:trPr>
          <w:trHeight w:val="327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328" w:rsidRDefault="00133D02">
            <w:pPr>
              <w:widowControl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ПК </w:t>
            </w:r>
            <w:r>
              <w:rPr>
                <w:rFonts w:ascii="Times New Roman" w:hAnsi="Times New Roman" w:cs="Times New Roman"/>
                <w:bCs/>
                <w:color w:val="000000"/>
                <w:kern w:val="0"/>
              </w:rPr>
              <w:t>1</w:t>
            </w:r>
            <w:r>
              <w:rPr>
                <w:rFonts w:ascii="Times New Roman" w:hAnsi="Times New Roman" w:cs="Times New Roman"/>
                <w:bCs/>
                <w:color w:val="000000"/>
              </w:rPr>
              <w:t>.</w:t>
            </w:r>
            <w:r>
              <w:rPr>
                <w:rFonts w:ascii="Times New Roman" w:hAnsi="Times New Roman" w:cs="Times New Roman"/>
                <w:bCs/>
                <w:color w:val="000000"/>
                <w:kern w:val="0"/>
              </w:rPr>
              <w:t>3</w:t>
            </w:r>
          </w:p>
        </w:tc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328" w:rsidRDefault="00133D02">
            <w:pPr>
              <w:widowControl w:val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нормативные правовые документы, регулирующие организацию расчетных операций и формирования юридического дела клиента; порядок нумерации лицевых счетов, на которых учитываются средства клиентов; порядок и особенности проведения операций по счетам клиентов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328" w:rsidRDefault="00133D02">
            <w:pPr>
              <w:widowControl w:val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оформлять открытие счетов; оформлять и отражать в учете операции по зачислению средств на счета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328" w:rsidRDefault="00133D02">
            <w:pPr>
              <w:widowControl w:val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оформлять и отражать в учете возврат налогоплательщикам сумм ошибочно перечисленных налогов и других платежей</w:t>
            </w:r>
          </w:p>
        </w:tc>
      </w:tr>
    </w:tbl>
    <w:p w:rsidR="00827328" w:rsidRDefault="00827328">
      <w:pPr>
        <w:shd w:val="clear" w:color="auto" w:fill="FFFFFF"/>
        <w:spacing w:after="0" w:line="315" w:lineRule="atLeast"/>
        <w:ind w:left="430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</w:p>
    <w:p w:rsidR="00827328" w:rsidRDefault="00133D02">
      <w:pPr>
        <w:pStyle w:val="Standard"/>
        <w:tabs>
          <w:tab w:val="right" w:pos="14570"/>
        </w:tabs>
        <w:jc w:val="both"/>
        <w:rPr>
          <w:rFonts w:hint="eastAsia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ОЦЕНОЧНЫЕ СРЕДСТВА ДЛЯ ТЕКУЩЕГО КОНТРОЛЯ УСПЕВАЕМОСТИ И ПРОМЕЖУТОЧНОЙ АТТЕСТАЦИИ</w:t>
      </w:r>
    </w:p>
    <w:p w:rsidR="00827328" w:rsidRDefault="00827328">
      <w:pPr>
        <w:pStyle w:val="Standard"/>
        <w:tabs>
          <w:tab w:val="right" w:pos="14570"/>
        </w:tabs>
        <w:jc w:val="both"/>
        <w:rPr>
          <w:rFonts w:hint="eastAsia"/>
          <w:b/>
          <w:bCs/>
          <w:sz w:val="28"/>
          <w:szCs w:val="28"/>
        </w:rPr>
      </w:pPr>
    </w:p>
    <w:p w:rsidR="00827328" w:rsidRDefault="00133D02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rFonts w:hint="eastAsia"/>
        </w:rPr>
      </w:pPr>
      <w:r>
        <w:rPr>
          <w:sz w:val="28"/>
          <w:szCs w:val="28"/>
        </w:rPr>
        <w:t xml:space="preserve">Для </w:t>
      </w:r>
      <w:r>
        <w:rPr>
          <w:b/>
          <w:bCs/>
          <w:sz w:val="28"/>
          <w:szCs w:val="28"/>
        </w:rPr>
        <w:t>текущего контроля</w:t>
      </w:r>
      <w:r>
        <w:rPr>
          <w:sz w:val="28"/>
          <w:szCs w:val="28"/>
        </w:rPr>
        <w:t xml:space="preserve"> успеваемости по дисциплине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Финансовая м</w:t>
      </w:r>
      <w:r>
        <w:rPr>
          <w:sz w:val="28"/>
          <w:szCs w:val="28"/>
        </w:rPr>
        <w:t>атематик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а</w:t>
      </w:r>
      <w:r>
        <w:rPr>
          <w:sz w:val="28"/>
          <w:szCs w:val="28"/>
        </w:rPr>
        <w:t xml:space="preserve"> применяются методы контроля:</w:t>
      </w:r>
    </w:p>
    <w:p w:rsidR="00827328" w:rsidRDefault="00827328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rFonts w:hint="eastAsia"/>
          <w:sz w:val="28"/>
          <w:szCs w:val="28"/>
        </w:rPr>
      </w:pPr>
    </w:p>
    <w:p w:rsidR="00827328" w:rsidRDefault="00133D02">
      <w:pPr>
        <w:pStyle w:val="Standard"/>
        <w:numPr>
          <w:ilvl w:val="0"/>
          <w:numId w:val="1"/>
        </w:numPr>
        <w:tabs>
          <w:tab w:val="left" w:pos="284"/>
          <w:tab w:val="left" w:pos="1690"/>
          <w:tab w:val="left" w:pos="2606"/>
          <w:tab w:val="left" w:pos="3522"/>
          <w:tab w:val="left" w:pos="4438"/>
          <w:tab w:val="left" w:pos="5354"/>
          <w:tab w:val="left" w:pos="6270"/>
          <w:tab w:val="left" w:pos="7186"/>
          <w:tab w:val="left" w:pos="8102"/>
          <w:tab w:val="left" w:pos="9018"/>
          <w:tab w:val="left" w:pos="9934"/>
          <w:tab w:val="left" w:pos="10850"/>
          <w:tab w:val="left" w:pos="11766"/>
          <w:tab w:val="left" w:pos="12682"/>
          <w:tab w:val="left" w:pos="13598"/>
          <w:tab w:val="left" w:pos="14514"/>
        </w:tabs>
        <w:ind w:left="-142" w:firstLine="142"/>
        <w:jc w:val="both"/>
        <w:rPr>
          <w:rFonts w:hint="eastAsia"/>
          <w:sz w:val="28"/>
          <w:szCs w:val="28"/>
        </w:rPr>
      </w:pPr>
      <w:r>
        <w:rPr>
          <w:sz w:val="28"/>
          <w:szCs w:val="28"/>
        </w:rPr>
        <w:t>устный контроль в форме фронтального опроса;</w:t>
      </w:r>
    </w:p>
    <w:p w:rsidR="00827328" w:rsidRDefault="00133D02">
      <w:pPr>
        <w:pStyle w:val="Standard"/>
        <w:numPr>
          <w:ilvl w:val="0"/>
          <w:numId w:val="10"/>
        </w:numPr>
        <w:tabs>
          <w:tab w:val="left" w:pos="284"/>
          <w:tab w:val="left" w:pos="1690"/>
          <w:tab w:val="left" w:pos="2606"/>
          <w:tab w:val="left" w:pos="3522"/>
          <w:tab w:val="left" w:pos="4438"/>
          <w:tab w:val="left" w:pos="5354"/>
          <w:tab w:val="left" w:pos="6270"/>
          <w:tab w:val="left" w:pos="7186"/>
          <w:tab w:val="left" w:pos="8102"/>
          <w:tab w:val="left" w:pos="9018"/>
          <w:tab w:val="left" w:pos="9934"/>
          <w:tab w:val="left" w:pos="10850"/>
          <w:tab w:val="left" w:pos="11766"/>
          <w:tab w:val="left" w:pos="12682"/>
          <w:tab w:val="left" w:pos="13598"/>
          <w:tab w:val="left" w:pos="14514"/>
        </w:tabs>
        <w:ind w:left="-142" w:firstLine="142"/>
        <w:jc w:val="both"/>
        <w:rPr>
          <w:rFonts w:hint="eastAsia"/>
        </w:rPr>
      </w:pPr>
      <w:r>
        <w:rPr>
          <w:sz w:val="28"/>
          <w:szCs w:val="28"/>
        </w:rPr>
        <w:t>письменный контроль в форме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теста;  </w:t>
      </w:r>
    </w:p>
    <w:p w:rsidR="00827328" w:rsidRDefault="00133D02">
      <w:pPr>
        <w:pStyle w:val="Standard"/>
        <w:numPr>
          <w:ilvl w:val="0"/>
          <w:numId w:val="11"/>
        </w:numPr>
        <w:tabs>
          <w:tab w:val="left" w:pos="284"/>
          <w:tab w:val="left" w:pos="1690"/>
          <w:tab w:val="left" w:pos="2606"/>
          <w:tab w:val="left" w:pos="3522"/>
          <w:tab w:val="left" w:pos="4438"/>
          <w:tab w:val="left" w:pos="5354"/>
          <w:tab w:val="left" w:pos="6270"/>
          <w:tab w:val="left" w:pos="7186"/>
          <w:tab w:val="left" w:pos="8102"/>
          <w:tab w:val="left" w:pos="9018"/>
          <w:tab w:val="left" w:pos="9934"/>
          <w:tab w:val="left" w:pos="10850"/>
          <w:tab w:val="left" w:pos="11766"/>
          <w:tab w:val="left" w:pos="12682"/>
          <w:tab w:val="left" w:pos="13598"/>
          <w:tab w:val="left" w:pos="14514"/>
        </w:tabs>
        <w:ind w:left="-142" w:firstLine="142"/>
        <w:jc w:val="both"/>
        <w:rPr>
          <w:rFonts w:hint="eastAsia"/>
          <w:sz w:val="28"/>
          <w:szCs w:val="28"/>
        </w:rPr>
      </w:pPr>
      <w:r>
        <w:rPr>
          <w:sz w:val="28"/>
          <w:szCs w:val="28"/>
        </w:rPr>
        <w:t>практический контроль в форме выполнения практических заданий;</w:t>
      </w:r>
    </w:p>
    <w:p w:rsidR="00827328" w:rsidRDefault="00133D02">
      <w:pPr>
        <w:pStyle w:val="Standard"/>
        <w:numPr>
          <w:ilvl w:val="0"/>
          <w:numId w:val="12"/>
        </w:numPr>
        <w:tabs>
          <w:tab w:val="left" w:pos="284"/>
          <w:tab w:val="left" w:pos="1690"/>
          <w:tab w:val="left" w:pos="2606"/>
          <w:tab w:val="left" w:pos="3522"/>
          <w:tab w:val="left" w:pos="4438"/>
          <w:tab w:val="left" w:pos="5354"/>
          <w:tab w:val="left" w:pos="6270"/>
          <w:tab w:val="left" w:pos="7186"/>
          <w:tab w:val="left" w:pos="8102"/>
          <w:tab w:val="left" w:pos="9018"/>
          <w:tab w:val="left" w:pos="9934"/>
          <w:tab w:val="left" w:pos="10850"/>
          <w:tab w:val="left" w:pos="11766"/>
          <w:tab w:val="left" w:pos="12682"/>
          <w:tab w:val="left" w:pos="13598"/>
          <w:tab w:val="left" w:pos="14514"/>
        </w:tabs>
        <w:ind w:left="-142" w:firstLine="142"/>
        <w:jc w:val="both"/>
        <w:rPr>
          <w:rFonts w:hint="eastAsia"/>
          <w:sz w:val="28"/>
          <w:szCs w:val="28"/>
        </w:rPr>
      </w:pPr>
      <w:r>
        <w:rPr>
          <w:sz w:val="28"/>
          <w:szCs w:val="28"/>
        </w:rPr>
        <w:t>письменный контроль в форме проверочной работы (расчетные задачи).</w:t>
      </w:r>
    </w:p>
    <w:p w:rsidR="00827328" w:rsidRDefault="00827328">
      <w:pPr>
        <w:pStyle w:val="Standard"/>
        <w:jc w:val="both"/>
        <w:rPr>
          <w:rFonts w:hint="eastAsia"/>
          <w:sz w:val="28"/>
          <w:szCs w:val="28"/>
        </w:rPr>
      </w:pPr>
    </w:p>
    <w:p w:rsidR="00827328" w:rsidRDefault="00133D02">
      <w:pPr>
        <w:pStyle w:val="Standard"/>
        <w:ind w:left="709"/>
        <w:jc w:val="center"/>
        <w:rPr>
          <w:rFonts w:hint="eastAsia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Устный контроль</w:t>
      </w:r>
    </w:p>
    <w:p w:rsidR="00827328" w:rsidRDefault="00133D02">
      <w:pPr>
        <w:pStyle w:val="Standard"/>
        <w:ind w:left="709"/>
        <w:jc w:val="center"/>
        <w:rPr>
          <w:rFonts w:hint="eastAsia"/>
        </w:rPr>
      </w:pPr>
      <w:r>
        <w:rPr>
          <w:b/>
          <w:bCs/>
          <w:sz w:val="28"/>
          <w:szCs w:val="28"/>
        </w:rPr>
        <w:t>В устный контроль в форме фронтального опроса вошли следующие темы</w:t>
      </w:r>
      <w:r>
        <w:rPr>
          <w:sz w:val="28"/>
          <w:szCs w:val="28"/>
        </w:rPr>
        <w:t>:</w:t>
      </w:r>
    </w:p>
    <w:p w:rsidR="00827328" w:rsidRDefault="00133D02">
      <w:pPr>
        <w:pStyle w:val="Standard"/>
        <w:jc w:val="both"/>
        <w:rPr>
          <w:rFonts w:hint="eastAsia"/>
          <w:sz w:val="28"/>
          <w:szCs w:val="28"/>
        </w:rPr>
      </w:pPr>
      <w:r>
        <w:rPr>
          <w:sz w:val="28"/>
          <w:szCs w:val="28"/>
        </w:rPr>
        <w:lastRenderedPageBreak/>
        <w:t>Тема 1.1</w:t>
      </w:r>
      <w:r>
        <w:rPr>
          <w:color w:val="000000"/>
          <w:sz w:val="28"/>
          <w:szCs w:val="28"/>
        </w:rPr>
        <w:t>. Наращение по пр</w:t>
      </w:r>
      <w:r>
        <w:rPr>
          <w:color w:val="000000"/>
          <w:spacing w:val="-57"/>
          <w:sz w:val="28"/>
          <w:szCs w:val="28"/>
        </w:rPr>
        <w:t>о</w:t>
      </w:r>
      <w:r>
        <w:rPr>
          <w:color w:val="000000"/>
          <w:sz w:val="28"/>
          <w:szCs w:val="28"/>
        </w:rPr>
        <w:t>стым процентным ставкам</w:t>
      </w:r>
    </w:p>
    <w:p w:rsidR="00827328" w:rsidRDefault="00133D02">
      <w:pPr>
        <w:pStyle w:val="Standard"/>
        <w:jc w:val="both"/>
        <w:rPr>
          <w:rFonts w:hint="eastAsia"/>
          <w:sz w:val="28"/>
          <w:szCs w:val="28"/>
        </w:rPr>
      </w:pPr>
      <w:r>
        <w:rPr>
          <w:color w:val="000000"/>
          <w:sz w:val="28"/>
          <w:szCs w:val="28"/>
        </w:rPr>
        <w:t>Тема 2.</w:t>
      </w:r>
      <w:r>
        <w:rPr>
          <w:color w:val="000000"/>
          <w:spacing w:val="-58"/>
          <w:sz w:val="28"/>
          <w:szCs w:val="28"/>
        </w:rPr>
        <w:t>1</w:t>
      </w:r>
      <w:r>
        <w:rPr>
          <w:color w:val="000000"/>
          <w:sz w:val="28"/>
          <w:szCs w:val="28"/>
        </w:rPr>
        <w:t>. Наращен</w:t>
      </w:r>
      <w:r>
        <w:rPr>
          <w:sz w:val="28"/>
          <w:szCs w:val="28"/>
        </w:rPr>
        <w:t>ие по сложным процентным ставкам</w:t>
      </w:r>
    </w:p>
    <w:p w:rsidR="00827328" w:rsidRDefault="00133D02">
      <w:pPr>
        <w:pStyle w:val="Standard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Тема 3.1. Эквивалентность</w:t>
      </w:r>
      <w:r>
        <w:rPr>
          <w:rFonts w:ascii="Times New Roman" w:hAnsi="Times New Roman"/>
          <w:spacing w:val="-57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процентных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ставок</w:t>
      </w:r>
    </w:p>
    <w:p w:rsidR="00827328" w:rsidRDefault="00133D02">
      <w:pPr>
        <w:pStyle w:val="Standard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Тема 4.1</w:t>
      </w:r>
      <w:r>
        <w:rPr>
          <w:rFonts w:ascii="Times New Roman" w:hAnsi="Times New Roman"/>
          <w:color w:val="000000"/>
          <w:sz w:val="28"/>
          <w:szCs w:val="28"/>
        </w:rPr>
        <w:t xml:space="preserve">. Расчеты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простых </w:t>
      </w:r>
      <w:r>
        <w:rPr>
          <w:rFonts w:ascii="Times New Roman" w:hAnsi="Times New Roman"/>
          <w:color w:val="000000"/>
          <w:spacing w:val="-57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и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сложных процентов в условиях</w:t>
      </w:r>
      <w:r>
        <w:rPr>
          <w:rFonts w:ascii="Times New Roman" w:hAnsi="Times New Roman"/>
          <w:color w:val="000000"/>
          <w:spacing w:val="-58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инфляции</w:t>
      </w:r>
    </w:p>
    <w:p w:rsidR="00827328" w:rsidRDefault="00133D02">
      <w:pPr>
        <w:pStyle w:val="TableParagraph"/>
        <w:ind w:left="0" w:right="113"/>
        <w:jc w:val="both"/>
        <w:rPr>
          <w:sz w:val="28"/>
          <w:szCs w:val="28"/>
        </w:rPr>
      </w:pPr>
      <w:r>
        <w:rPr>
          <w:sz w:val="28"/>
          <w:szCs w:val="28"/>
        </w:rPr>
        <w:t>Тема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 xml:space="preserve">6.2. </w:t>
      </w:r>
      <w:r>
        <w:rPr>
          <w:color w:val="000000"/>
          <w:sz w:val="28"/>
          <w:szCs w:val="28"/>
        </w:rPr>
        <w:t>Льготные займы</w:t>
      </w:r>
      <w:r>
        <w:rPr>
          <w:color w:val="000000"/>
          <w:spacing w:val="-57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 кредиты,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ипотечные</w:t>
      </w:r>
      <w:r>
        <w:rPr>
          <w:color w:val="000000"/>
          <w:spacing w:val="-15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ссуды</w:t>
      </w:r>
    </w:p>
    <w:p w:rsidR="00827328" w:rsidRDefault="00827328">
      <w:pPr>
        <w:pStyle w:val="TableParagraph"/>
        <w:ind w:left="0" w:right="113"/>
        <w:jc w:val="both"/>
        <w:rPr>
          <w:sz w:val="28"/>
          <w:szCs w:val="28"/>
        </w:rPr>
      </w:pPr>
    </w:p>
    <w:p w:rsidR="00827328" w:rsidRDefault="00133D02">
      <w:pPr>
        <w:pStyle w:val="Standard"/>
        <w:jc w:val="center"/>
        <w:rPr>
          <w:rFonts w:hint="eastAsia"/>
        </w:rPr>
      </w:pPr>
      <w:r>
        <w:rPr>
          <w:rFonts w:ascii="Times New Roman" w:hAnsi="Times New Roman"/>
          <w:b/>
          <w:bCs/>
          <w:sz w:val="28"/>
          <w:szCs w:val="28"/>
        </w:rPr>
        <w:t>В письменный контроль в форме теста вошли следующие темы:</w:t>
      </w:r>
    </w:p>
    <w:p w:rsidR="00827328" w:rsidRDefault="00133D02">
      <w:pPr>
        <w:pStyle w:val="Standard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Тема 2.1Наращение</w:t>
      </w:r>
      <w:r>
        <w:rPr>
          <w:rFonts w:ascii="Times New Roman" w:hAnsi="Times New Roman"/>
          <w:color w:val="000000"/>
          <w:spacing w:val="-15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</w:t>
      </w:r>
      <w:r>
        <w:rPr>
          <w:rFonts w:ascii="Times New Roman" w:hAnsi="Times New Roman"/>
          <w:color w:val="000000"/>
          <w:spacing w:val="-57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сложным</w:t>
      </w:r>
      <w:r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процентным</w:t>
      </w:r>
      <w:r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ставкам</w:t>
      </w:r>
    </w:p>
    <w:p w:rsidR="00827328" w:rsidRDefault="00827328">
      <w:pPr>
        <w:pStyle w:val="Standard"/>
        <w:jc w:val="center"/>
        <w:rPr>
          <w:rFonts w:ascii="Times New Roman" w:hAnsi="Times New Roman"/>
          <w:color w:val="000000"/>
          <w:sz w:val="28"/>
          <w:szCs w:val="28"/>
          <w:highlight w:val="white"/>
        </w:rPr>
      </w:pPr>
    </w:p>
    <w:p w:rsidR="00827328" w:rsidRDefault="00133D02">
      <w:pPr>
        <w:pStyle w:val="Standard"/>
        <w:jc w:val="center"/>
        <w:rPr>
          <w:rFonts w:ascii="Times New Roman" w:hAnsi="Times New Roman"/>
          <w:b/>
          <w:bCs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В письменный контроль в форме проверочной работы (расчетные задачи) вошли следующие темы:</w:t>
      </w:r>
    </w:p>
    <w:p w:rsidR="00827328" w:rsidRDefault="00133D02">
      <w:pPr>
        <w:pStyle w:val="Standard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Тема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5.</w:t>
      </w:r>
      <w:proofErr w:type="gramStart"/>
      <w:r>
        <w:rPr>
          <w:rFonts w:ascii="Times New Roman" w:hAnsi="Times New Roman"/>
          <w:sz w:val="28"/>
          <w:szCs w:val="28"/>
        </w:rPr>
        <w:t>2.Переменные</w:t>
      </w:r>
      <w:proofErr w:type="gramEnd"/>
      <w:r>
        <w:rPr>
          <w:rFonts w:ascii="Times New Roman" w:hAnsi="Times New Roman"/>
          <w:spacing w:val="-15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pacing w:val="-57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непрерывные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ренты.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Конверсия</w:t>
      </w:r>
      <w:r>
        <w:rPr>
          <w:rFonts w:ascii="Times New Roman" w:hAnsi="Times New Roman"/>
          <w:color w:val="000000"/>
          <w:spacing w:val="-3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рент</w:t>
      </w:r>
    </w:p>
    <w:p w:rsidR="00827328" w:rsidRDefault="00827328">
      <w:pPr>
        <w:pStyle w:val="TableParagraph"/>
        <w:ind w:left="0" w:right="386"/>
        <w:rPr>
          <w:color w:val="000000"/>
          <w:spacing w:val="-1"/>
          <w:sz w:val="28"/>
          <w:szCs w:val="28"/>
          <w:highlight w:val="white"/>
        </w:rPr>
      </w:pPr>
    </w:p>
    <w:p w:rsidR="00827328" w:rsidRDefault="00133D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  <w:t>Критерии оценивания</w:t>
      </w:r>
    </w:p>
    <w:p w:rsidR="00827328" w:rsidRDefault="00133D0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«Отлично» ставится, если правильно и полно даны ответы на поставленные вопросы, четко и правильно даны определения, верно, использована терминология.</w:t>
      </w:r>
    </w:p>
    <w:p w:rsidR="00827328" w:rsidRDefault="00133D0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«Хорошо» ставится, если правильно даны определения, понятия и ответ, в основном, самостоятельный, но допущена неполнота определений, не влияющая на их смысл.</w:t>
      </w:r>
    </w:p>
    <w:p w:rsidR="00827328" w:rsidRDefault="00133D0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«Удовлетворительно» ставится, если продемонстрировано усвоение основного содержания учебного материала, но изложение материала не всегда последовательно, определения понятий недостаточно чёткие, допущены существенные ошибки при их изложении.</w:t>
      </w:r>
    </w:p>
    <w:p w:rsidR="00827328" w:rsidRDefault="00133D0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«Неудовлетворительно» ставится, если основное содержание учебного материала не раскрыто, не даны ответы на вопросы, допущены грубые ошибки в определении понятий.</w:t>
      </w:r>
    </w:p>
    <w:p w:rsidR="00827328" w:rsidRDefault="00827328">
      <w:pPr>
        <w:pStyle w:val="docdata"/>
        <w:shd w:val="clear" w:color="auto" w:fill="FFFFFF"/>
        <w:spacing w:before="0" w:after="0"/>
        <w:jc w:val="both"/>
        <w:rPr>
          <w:rFonts w:hint="eastAsia"/>
          <w:b/>
          <w:bCs/>
          <w:sz w:val="28"/>
          <w:szCs w:val="28"/>
        </w:rPr>
      </w:pPr>
    </w:p>
    <w:p w:rsidR="00827328" w:rsidRDefault="00133D02">
      <w:pPr>
        <w:spacing w:after="0" w:line="240" w:lineRule="auto"/>
        <w:ind w:left="1069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Методика оценки:</w:t>
      </w:r>
    </w:p>
    <w:tbl>
      <w:tblPr>
        <w:tblW w:w="9953" w:type="dxa"/>
        <w:tblInd w:w="107" w:type="dxa"/>
        <w:tblLayout w:type="fixed"/>
        <w:tblLook w:val="0000" w:firstRow="0" w:lastRow="0" w:firstColumn="0" w:lastColumn="0" w:noHBand="0" w:noVBand="0"/>
      </w:tblPr>
      <w:tblGrid>
        <w:gridCol w:w="2475"/>
        <w:gridCol w:w="1242"/>
        <w:gridCol w:w="4396"/>
        <w:gridCol w:w="1840"/>
      </w:tblGrid>
      <w:tr w:rsidR="00827328"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328" w:rsidRDefault="00133D0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Критерий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328" w:rsidRDefault="00133D0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Макс. оценка,</w:t>
            </w:r>
          </w:p>
          <w:p w:rsidR="00827328" w:rsidRDefault="00133D0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 баллах.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328" w:rsidRDefault="00133D0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Степень соответствия критерию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328" w:rsidRDefault="00133D0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Итоговая оценка,</w:t>
            </w:r>
          </w:p>
          <w:p w:rsidR="00827328" w:rsidRDefault="00133D0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в баллах</w:t>
            </w:r>
          </w:p>
        </w:tc>
      </w:tr>
      <w:tr w:rsidR="00827328"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328" w:rsidRDefault="00133D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Видение проблемы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328" w:rsidRDefault="00133D0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328" w:rsidRDefault="00133D02">
            <w:pPr>
              <w:widowControl w:val="0"/>
              <w:numPr>
                <w:ilvl w:val="0"/>
                <w:numId w:val="4"/>
              </w:numPr>
              <w:spacing w:after="0" w:line="240" w:lineRule="auto"/>
              <w:ind w:left="59" w:hanging="2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Ведение дискуссии в рамках заявленной темы, видение проблемы.</w:t>
            </w:r>
          </w:p>
          <w:p w:rsidR="00827328" w:rsidRDefault="00133D02">
            <w:pPr>
              <w:widowControl w:val="0"/>
              <w:numPr>
                <w:ilvl w:val="0"/>
                <w:numId w:val="4"/>
              </w:numPr>
              <w:spacing w:after="0" w:line="240" w:lineRule="auto"/>
              <w:ind w:left="59" w:hanging="2"/>
              <w:contextualSpacing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Иная трактовка темы, вследствие чего отклонение от темы.</w:t>
            </w:r>
          </w:p>
          <w:p w:rsidR="00827328" w:rsidRDefault="00133D02">
            <w:pPr>
              <w:widowControl w:val="0"/>
              <w:numPr>
                <w:ilvl w:val="0"/>
                <w:numId w:val="4"/>
              </w:numPr>
              <w:spacing w:after="0" w:line="240" w:lineRule="auto"/>
              <w:ind w:left="59" w:hanging="2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Отклонение от темы из-за отсутствия видения проблемы</w:t>
            </w:r>
          </w:p>
          <w:p w:rsidR="00827328" w:rsidRDefault="00133D02">
            <w:pPr>
              <w:widowControl w:val="0"/>
              <w:numPr>
                <w:ilvl w:val="0"/>
                <w:numId w:val="4"/>
              </w:numPr>
              <w:spacing w:after="0" w:line="240" w:lineRule="auto"/>
              <w:ind w:left="59" w:hanging="2"/>
              <w:contextualSpacing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Намеренное отклонение от темы</w:t>
            </w:r>
          </w:p>
          <w:p w:rsidR="00827328" w:rsidRDefault="00133D02">
            <w:pPr>
              <w:widowControl w:val="0"/>
              <w:numPr>
                <w:ilvl w:val="0"/>
                <w:numId w:val="4"/>
              </w:numPr>
              <w:spacing w:after="0" w:line="240" w:lineRule="auto"/>
              <w:ind w:left="59" w:hanging="2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Перескакивание с темы на тему, отсутствие видения проблемы.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328" w:rsidRDefault="00133D0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  <w:p w:rsidR="00827328" w:rsidRDefault="0082732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:rsidR="00827328" w:rsidRDefault="00133D0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  <w:p w:rsidR="00827328" w:rsidRDefault="0082732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:rsidR="00827328" w:rsidRDefault="00133D0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  <w:p w:rsidR="00827328" w:rsidRDefault="0082732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:rsidR="00827328" w:rsidRDefault="0082732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:rsidR="00827328" w:rsidRDefault="00133D0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  <w:p w:rsidR="00827328" w:rsidRDefault="00133D0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</w:tr>
      <w:tr w:rsidR="00827328"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328" w:rsidRDefault="00133D0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Отстаивание своей позиции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328" w:rsidRDefault="00133D0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328" w:rsidRDefault="00133D02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Четкая формулировка аргументов, защита своего мнения при встречных вопросах, использование примеров из личного опыта.</w:t>
            </w:r>
          </w:p>
          <w:p w:rsidR="00827328" w:rsidRDefault="00133D02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Допущены логические ошибки при аргументации своей точки зрения, либо отсутствуют примеры, либо использованы субъективные доводы.</w:t>
            </w:r>
          </w:p>
          <w:p w:rsidR="00827328" w:rsidRDefault="00133D02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340" w:hanging="340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Ошибки в аргументации, либо отсутствует логика высказывания.</w:t>
            </w:r>
          </w:p>
          <w:p w:rsidR="00827328" w:rsidRDefault="00133D02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397" w:hanging="340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Несоответствие аргументов заданной теме.</w:t>
            </w:r>
          </w:p>
          <w:p w:rsidR="00827328" w:rsidRDefault="00133D02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397" w:hanging="340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Признание проблемы без аргументов.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328" w:rsidRDefault="00133D0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4</w:t>
            </w:r>
          </w:p>
          <w:p w:rsidR="00827328" w:rsidRDefault="0082732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:rsidR="00827328" w:rsidRDefault="0082732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:rsidR="00827328" w:rsidRDefault="0082732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:rsidR="00827328" w:rsidRDefault="00133D0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  <w:p w:rsidR="00827328" w:rsidRDefault="0082732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:rsidR="00827328" w:rsidRDefault="0082732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:rsidR="00827328" w:rsidRDefault="0082732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:rsidR="00827328" w:rsidRDefault="0082732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:rsidR="00827328" w:rsidRDefault="00133D0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  <w:p w:rsidR="00827328" w:rsidRDefault="0082732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:rsidR="00827328" w:rsidRDefault="00133D0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  <w:p w:rsidR="00827328" w:rsidRDefault="0082732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:rsidR="00827328" w:rsidRDefault="00133D0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</w:tr>
      <w:tr w:rsidR="00827328"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328" w:rsidRDefault="00133D0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Логичность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328" w:rsidRDefault="00133D0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328" w:rsidRDefault="00133D02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397" w:hanging="340"/>
              <w:contextualSpacing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Соответствие аргументов выдвинутым тезисам</w:t>
            </w:r>
          </w:p>
          <w:p w:rsidR="00827328" w:rsidRDefault="00133D02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397" w:hanging="340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Отсутствие всякой связи между тезисом и аргументам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328" w:rsidRDefault="00133D0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  <w:p w:rsidR="00827328" w:rsidRDefault="0082732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:rsidR="00827328" w:rsidRDefault="00133D0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</w:tr>
      <w:tr w:rsidR="00827328"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328" w:rsidRDefault="00133D02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Корректность в отношении с оппонентом</w:t>
            </w:r>
          </w:p>
          <w:p w:rsidR="00827328" w:rsidRDefault="0082732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328" w:rsidRDefault="00133D0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328" w:rsidRDefault="00133D02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397" w:hanging="340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Уважение других взглядов, мирное доказательство своей правоты, отсутствие нападок и ссор.</w:t>
            </w:r>
          </w:p>
          <w:p w:rsidR="00827328" w:rsidRDefault="00133D02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397" w:hanging="340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Уважение других взглядов, мирное доказательство своей правоты, отсутствие нападок и ссор, не умение дослушать до конца оппонента.</w:t>
            </w:r>
          </w:p>
          <w:p w:rsidR="00827328" w:rsidRDefault="00133D02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340" w:hanging="340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Личная неприязнь некоторых оппонентов, неумение дослушать до конца оппонента.</w:t>
            </w:r>
          </w:p>
          <w:p w:rsidR="00827328" w:rsidRDefault="00133D02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340" w:hanging="340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Отсутствие терпимости к оппонентам, нападки, ссоры, срыв дискуссии.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328" w:rsidRDefault="00133D0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  <w:p w:rsidR="00827328" w:rsidRDefault="0082732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:rsidR="00827328" w:rsidRDefault="0082732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:rsidR="00827328" w:rsidRDefault="0082732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:rsidR="00827328" w:rsidRDefault="00133D0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  <w:p w:rsidR="00827328" w:rsidRDefault="0082732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:rsidR="00827328" w:rsidRDefault="0082732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:rsidR="00827328" w:rsidRDefault="0082732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:rsidR="00827328" w:rsidRDefault="0082732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:rsidR="00827328" w:rsidRDefault="00133D0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  <w:p w:rsidR="00827328" w:rsidRDefault="0082732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:rsidR="00827328" w:rsidRDefault="0082732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:rsidR="00827328" w:rsidRDefault="0082732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:rsidR="00827328" w:rsidRDefault="00133D0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</w:tr>
      <w:tr w:rsidR="00827328"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328" w:rsidRDefault="00133D02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Способ речи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328" w:rsidRDefault="00133D0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328" w:rsidRDefault="00133D02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397" w:hanging="340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Отсутствие речевых и грамматических ошибок, сленга и просторечий. Выразительность и эмоциональность.</w:t>
            </w:r>
          </w:p>
          <w:p w:rsidR="00827328" w:rsidRDefault="00133D02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397" w:hanging="340"/>
              <w:contextualSpacing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Допущены просторечные обороты или допущены грамматические и речевые ошибки</w:t>
            </w:r>
          </w:p>
          <w:p w:rsidR="00827328" w:rsidRDefault="00133D02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340" w:hanging="340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Допущено небрежное речевое поведение, много сленга, просторечий, слов паразитов. Излишняя эмоциональность либо монотонность</w:t>
            </w:r>
          </w:p>
          <w:p w:rsidR="00827328" w:rsidRDefault="00133D02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340" w:hanging="340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Качество речи препятствует пониманию высказывания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328" w:rsidRDefault="0082732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:rsidR="00827328" w:rsidRDefault="00133D0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  <w:p w:rsidR="00827328" w:rsidRDefault="0082732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:rsidR="00827328" w:rsidRDefault="0082732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:rsidR="00827328" w:rsidRDefault="0082732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:rsidR="00827328" w:rsidRDefault="00133D0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  <w:p w:rsidR="00827328" w:rsidRDefault="0082732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:rsidR="00827328" w:rsidRDefault="0082732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:rsidR="00827328" w:rsidRDefault="00133D0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  <w:p w:rsidR="00827328" w:rsidRDefault="0082732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:rsidR="00827328" w:rsidRDefault="0082732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:rsidR="00827328" w:rsidRDefault="0082732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:rsidR="00827328" w:rsidRDefault="0082732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:rsidR="00827328" w:rsidRDefault="00133D0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</w:tr>
      <w:tr w:rsidR="00827328"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328" w:rsidRDefault="00133D02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Максимальная оценка</w:t>
            </w:r>
          </w:p>
        </w:tc>
        <w:tc>
          <w:tcPr>
            <w:tcW w:w="74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328" w:rsidRDefault="00133D02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15 баллов</w:t>
            </w:r>
          </w:p>
        </w:tc>
      </w:tr>
      <w:tr w:rsidR="00827328"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328" w:rsidRDefault="00133D02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Отлично </w:t>
            </w:r>
          </w:p>
          <w:p w:rsidR="00827328" w:rsidRDefault="00133D02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Хорошо </w:t>
            </w:r>
          </w:p>
          <w:p w:rsidR="00827328" w:rsidRDefault="00133D02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Удовлетворительно</w:t>
            </w:r>
          </w:p>
          <w:p w:rsidR="00827328" w:rsidRDefault="00133D02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Неудовлетворительно</w:t>
            </w:r>
          </w:p>
        </w:tc>
        <w:tc>
          <w:tcPr>
            <w:tcW w:w="74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328" w:rsidRDefault="00133D02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13-15 баллов</w:t>
            </w:r>
          </w:p>
          <w:p w:rsidR="00827328" w:rsidRDefault="00133D02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10-12 баллов</w:t>
            </w:r>
          </w:p>
          <w:p w:rsidR="00827328" w:rsidRDefault="00133D02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7-9 баллов</w:t>
            </w:r>
          </w:p>
          <w:p w:rsidR="00827328" w:rsidRDefault="00133D02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Меньше 6 баллов</w:t>
            </w:r>
          </w:p>
        </w:tc>
      </w:tr>
    </w:tbl>
    <w:p w:rsidR="00827328" w:rsidRDefault="00133D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  <w:t>Методика проведения</w:t>
      </w:r>
    </w:p>
    <w:p w:rsidR="00827328" w:rsidRDefault="00133D02">
      <w:pPr>
        <w:suppressLineNumber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Устный контроль проводится в форме фронтального опроса. С его помощью за короткий промежуток времени можно оценить уровень знаний большинства обучающихся. При фронтальном опросе в работу включаются все присутствующие на занятии, так как сначала задается вопрос, а потом озвучивается, кто должен на него ответить. Темп проведения опроса достаточно высок, на формулировку ответа 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lastRenderedPageBreak/>
        <w:t xml:space="preserve">отводиться несколько секунд. Это позволяет активизировать умственную деятельность, внимание и сосредоточенность обучающихся, вырабатывает способность к точному и краткому ответу. Фронтальный опрос позволяет оценить степень усвоения изученного материала и скорректировать дальнейший ход занятия. </w:t>
      </w:r>
    </w:p>
    <w:p w:rsidR="00827328" w:rsidRDefault="00827328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kern w:val="0"/>
          <w:sz w:val="28"/>
          <w:szCs w:val="28"/>
          <w:u w:val="single"/>
          <w:lang w:eastAsia="ru-RU"/>
          <w14:ligatures w14:val="none"/>
        </w:rPr>
      </w:pPr>
    </w:p>
    <w:p w:rsidR="00827328" w:rsidRDefault="00133D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u w:val="single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u w:val="single"/>
          <w:lang w:eastAsia="ru-RU"/>
          <w14:ligatures w14:val="none"/>
        </w:rPr>
        <w:t>Практический контроль.</w:t>
      </w:r>
    </w:p>
    <w:p w:rsidR="00827328" w:rsidRDefault="00133D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Практический контроль проводится в форме решения расчетных задач.</w:t>
      </w:r>
    </w:p>
    <w:p w:rsidR="00827328" w:rsidRDefault="00133D0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Решение задач (технологии, позволяющие отрабатывать навыки решения задач и поиска выхода в различных ситуациях) в темах:</w:t>
      </w:r>
    </w:p>
    <w:p w:rsidR="00827328" w:rsidRDefault="00827328">
      <w:pPr>
        <w:pStyle w:val="docdata"/>
        <w:shd w:val="clear" w:color="auto" w:fill="FFFFFF"/>
        <w:spacing w:before="0" w:after="0"/>
        <w:jc w:val="both"/>
        <w:rPr>
          <w:rFonts w:hint="eastAsia"/>
          <w:b/>
          <w:bCs/>
          <w:sz w:val="28"/>
          <w:szCs w:val="28"/>
        </w:rPr>
      </w:pPr>
    </w:p>
    <w:p w:rsidR="00827328" w:rsidRDefault="00133D02">
      <w:pPr>
        <w:pStyle w:val="Standard"/>
        <w:ind w:left="709"/>
        <w:jc w:val="center"/>
        <w:rPr>
          <w:rFonts w:hint="eastAsia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практический контроль в форме выполнения практических заданий вошли следующие темы:</w:t>
      </w:r>
    </w:p>
    <w:p w:rsidR="00827328" w:rsidRDefault="00827328">
      <w:pPr>
        <w:pStyle w:val="Standard"/>
        <w:tabs>
          <w:tab w:val="left" w:pos="5820"/>
        </w:tabs>
        <w:jc w:val="both"/>
        <w:rPr>
          <w:rFonts w:hint="eastAsia"/>
          <w:b/>
          <w:bCs/>
        </w:rPr>
      </w:pPr>
    </w:p>
    <w:p w:rsidR="00827328" w:rsidRDefault="00133D02">
      <w:pPr>
        <w:pStyle w:val="TableParagraph"/>
        <w:ind w:left="0" w:right="113"/>
      </w:pPr>
      <w:r>
        <w:t>Т</w:t>
      </w:r>
      <w:r>
        <w:rPr>
          <w:sz w:val="28"/>
          <w:szCs w:val="28"/>
        </w:rPr>
        <w:t>ема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1.</w:t>
      </w:r>
      <w:proofErr w:type="gramStart"/>
      <w:r>
        <w:rPr>
          <w:sz w:val="28"/>
          <w:szCs w:val="28"/>
        </w:rPr>
        <w:t>1.</w:t>
      </w:r>
      <w:r>
        <w:rPr>
          <w:color w:val="000000"/>
          <w:sz w:val="28"/>
          <w:szCs w:val="28"/>
          <w:shd w:val="clear" w:color="auto" w:fill="FFFFFF"/>
        </w:rPr>
        <w:t>Наращение</w:t>
      </w:r>
      <w:proofErr w:type="gramEnd"/>
      <w:r>
        <w:rPr>
          <w:color w:val="000000"/>
          <w:spacing w:val="-15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по</w:t>
      </w:r>
      <w:r>
        <w:rPr>
          <w:color w:val="000000"/>
          <w:spacing w:val="-57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простым</w:t>
      </w:r>
      <w:r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процентным</w:t>
      </w:r>
      <w:r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ставкам</w:t>
      </w:r>
    </w:p>
    <w:p w:rsidR="00827328" w:rsidRDefault="00133D02">
      <w:pPr>
        <w:pStyle w:val="TableParagraph"/>
        <w:ind w:left="0" w:right="113"/>
        <w:rPr>
          <w:sz w:val="28"/>
          <w:szCs w:val="28"/>
        </w:rPr>
      </w:pPr>
      <w:r>
        <w:rPr>
          <w:sz w:val="28"/>
          <w:szCs w:val="28"/>
        </w:rPr>
        <w:t>Тема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 xml:space="preserve">1.2. </w:t>
      </w:r>
      <w:r>
        <w:rPr>
          <w:color w:val="000000"/>
          <w:sz w:val="28"/>
          <w:szCs w:val="28"/>
          <w:shd w:val="clear" w:color="auto" w:fill="FFFFFF"/>
        </w:rPr>
        <w:t>Дисконтирование</w:t>
      </w:r>
      <w:r>
        <w:rPr>
          <w:color w:val="000000"/>
          <w:spacing w:val="-57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по простым</w:t>
      </w:r>
      <w:r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процентным</w:t>
      </w:r>
      <w:r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ставкам</w:t>
      </w:r>
    </w:p>
    <w:p w:rsidR="00827328" w:rsidRDefault="00133D02">
      <w:pPr>
        <w:pStyle w:val="TableParagraph"/>
        <w:ind w:left="0" w:right="113"/>
        <w:rPr>
          <w:sz w:val="28"/>
          <w:szCs w:val="28"/>
        </w:rPr>
      </w:pPr>
      <w:r>
        <w:rPr>
          <w:sz w:val="28"/>
          <w:szCs w:val="28"/>
        </w:rPr>
        <w:t>Тема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 xml:space="preserve">2.1. </w:t>
      </w:r>
      <w:r>
        <w:rPr>
          <w:color w:val="000000"/>
          <w:sz w:val="28"/>
          <w:szCs w:val="28"/>
          <w:shd w:val="clear" w:color="auto" w:fill="FFFFFF"/>
        </w:rPr>
        <w:t>Наращение</w:t>
      </w:r>
      <w:r>
        <w:rPr>
          <w:color w:val="000000"/>
          <w:spacing w:val="-15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по</w:t>
      </w:r>
      <w:r>
        <w:rPr>
          <w:color w:val="000000"/>
          <w:spacing w:val="-57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сложным</w:t>
      </w:r>
      <w:r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процентным</w:t>
      </w:r>
      <w:r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ставкам</w:t>
      </w:r>
    </w:p>
    <w:p w:rsidR="00827328" w:rsidRDefault="00133D02">
      <w:pPr>
        <w:pStyle w:val="TableParagraph"/>
        <w:ind w:left="0" w:right="113"/>
        <w:rPr>
          <w:sz w:val="28"/>
          <w:szCs w:val="28"/>
        </w:rPr>
      </w:pPr>
      <w:r>
        <w:rPr>
          <w:sz w:val="28"/>
          <w:szCs w:val="28"/>
        </w:rPr>
        <w:t>Тема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 xml:space="preserve">2.2. </w:t>
      </w:r>
      <w:r>
        <w:rPr>
          <w:color w:val="000000"/>
          <w:sz w:val="28"/>
          <w:szCs w:val="28"/>
          <w:shd w:val="clear" w:color="auto" w:fill="FFFFFF"/>
        </w:rPr>
        <w:t>Дисконтирование</w:t>
      </w:r>
      <w:r>
        <w:rPr>
          <w:color w:val="000000"/>
          <w:spacing w:val="-57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по сложным</w:t>
      </w:r>
      <w:r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процентным</w:t>
      </w:r>
      <w:r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ставкам</w:t>
      </w:r>
    </w:p>
    <w:p w:rsidR="00827328" w:rsidRDefault="00133D02">
      <w:pPr>
        <w:pStyle w:val="TableParagraph"/>
        <w:ind w:left="0" w:right="113"/>
        <w:rPr>
          <w:sz w:val="28"/>
          <w:szCs w:val="28"/>
        </w:rPr>
      </w:pPr>
      <w:r>
        <w:rPr>
          <w:sz w:val="28"/>
          <w:szCs w:val="28"/>
        </w:rPr>
        <w:t>Тема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3.1. Эквивалентность</w:t>
      </w: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процентных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ставок</w:t>
      </w:r>
    </w:p>
    <w:p w:rsidR="00827328" w:rsidRDefault="00133D02">
      <w:pPr>
        <w:pStyle w:val="TableParagraph"/>
        <w:ind w:left="0"/>
        <w:rPr>
          <w:sz w:val="28"/>
          <w:szCs w:val="28"/>
        </w:rPr>
      </w:pPr>
      <w:r>
        <w:rPr>
          <w:sz w:val="28"/>
          <w:szCs w:val="28"/>
        </w:rPr>
        <w:t>Тема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3.2. Финансовая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эквивалентность</w:t>
      </w: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обязательств.</w:t>
      </w:r>
    </w:p>
    <w:p w:rsidR="00827328" w:rsidRDefault="00133D02">
      <w:pPr>
        <w:pStyle w:val="TableParagraph"/>
        <w:ind w:left="0" w:right="113"/>
        <w:rPr>
          <w:sz w:val="28"/>
          <w:szCs w:val="28"/>
        </w:rPr>
      </w:pPr>
      <w:r>
        <w:rPr>
          <w:sz w:val="28"/>
          <w:szCs w:val="28"/>
        </w:rPr>
        <w:t>Тема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4.1. Расчеты простых</w:t>
      </w: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и сложных процентов в условиях</w:t>
      </w:r>
      <w:r>
        <w:rPr>
          <w:spacing w:val="-58"/>
          <w:sz w:val="28"/>
          <w:szCs w:val="28"/>
        </w:rPr>
        <w:t xml:space="preserve"> </w:t>
      </w:r>
      <w:r>
        <w:rPr>
          <w:sz w:val="28"/>
          <w:szCs w:val="28"/>
        </w:rPr>
        <w:t>инфляции</w:t>
      </w:r>
    </w:p>
    <w:p w:rsidR="00827328" w:rsidRDefault="00133D02">
      <w:pPr>
        <w:pStyle w:val="TableParagraph"/>
        <w:tabs>
          <w:tab w:val="right" w:pos="14570"/>
        </w:tabs>
        <w:ind w:left="0" w:right="113"/>
        <w:jc w:val="both"/>
        <w:rPr>
          <w:sz w:val="28"/>
          <w:szCs w:val="28"/>
        </w:rPr>
      </w:pPr>
      <w:r>
        <w:rPr>
          <w:sz w:val="28"/>
          <w:szCs w:val="28"/>
        </w:rPr>
        <w:t>Тема 5.1.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Постоянные</w:t>
      </w: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финансовые ренты</w:t>
      </w:r>
    </w:p>
    <w:p w:rsidR="00827328" w:rsidRDefault="00133D02">
      <w:pPr>
        <w:pStyle w:val="TableParagraph"/>
        <w:ind w:left="0" w:right="113"/>
        <w:jc w:val="both"/>
        <w:rPr>
          <w:sz w:val="28"/>
          <w:szCs w:val="28"/>
        </w:rPr>
      </w:pPr>
      <w:r>
        <w:rPr>
          <w:sz w:val="28"/>
          <w:szCs w:val="28"/>
        </w:rPr>
        <w:t>Тема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5.2. Переменные</w:t>
      </w:r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непрерывные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ренты. Конверсия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рент</w:t>
      </w:r>
    </w:p>
    <w:p w:rsidR="00827328" w:rsidRDefault="00133D02">
      <w:pPr>
        <w:pStyle w:val="TableParagraph"/>
        <w:tabs>
          <w:tab w:val="right" w:pos="14570"/>
        </w:tabs>
        <w:ind w:left="0" w:right="113"/>
        <w:jc w:val="both"/>
        <w:rPr>
          <w:sz w:val="28"/>
          <w:szCs w:val="28"/>
        </w:rPr>
      </w:pPr>
      <w:r>
        <w:rPr>
          <w:sz w:val="28"/>
          <w:szCs w:val="28"/>
        </w:rPr>
        <w:t>Тема 6.1.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Способы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погашения</w:t>
      </w:r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>долга</w:t>
      </w:r>
    </w:p>
    <w:p w:rsidR="00827328" w:rsidRDefault="00133D02">
      <w:pPr>
        <w:pStyle w:val="TableParagraph"/>
        <w:ind w:left="0" w:right="113"/>
        <w:jc w:val="both"/>
        <w:rPr>
          <w:sz w:val="28"/>
          <w:szCs w:val="28"/>
        </w:rPr>
      </w:pPr>
      <w:r>
        <w:rPr>
          <w:sz w:val="28"/>
          <w:szCs w:val="28"/>
        </w:rPr>
        <w:t>Тема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6.2. Льготные займы</w:t>
      </w: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и кредиты,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ипотечные</w:t>
      </w:r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>ссуды</w:t>
      </w:r>
    </w:p>
    <w:p w:rsidR="00827328" w:rsidRDefault="00133D02">
      <w:pPr>
        <w:pStyle w:val="TableParagraph"/>
        <w:ind w:left="0" w:right="113"/>
        <w:jc w:val="both"/>
        <w:rPr>
          <w:sz w:val="28"/>
          <w:szCs w:val="28"/>
        </w:rPr>
      </w:pPr>
      <w:r>
        <w:rPr>
          <w:sz w:val="28"/>
          <w:szCs w:val="28"/>
        </w:rPr>
        <w:t>Тема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7.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1. Виды облигаций</w:t>
      </w: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и измерение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доходности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облигаций</w:t>
      </w:r>
    </w:p>
    <w:p w:rsidR="00827328" w:rsidRDefault="00133D02">
      <w:pPr>
        <w:pStyle w:val="TableParagraph"/>
        <w:ind w:left="0" w:right="113"/>
        <w:jc w:val="both"/>
        <w:rPr>
          <w:sz w:val="28"/>
          <w:szCs w:val="28"/>
        </w:rPr>
      </w:pPr>
      <w:r>
        <w:rPr>
          <w:sz w:val="28"/>
          <w:szCs w:val="28"/>
        </w:rPr>
        <w:t>Тема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7.2. Анализ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портфеля</w:t>
      </w: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облигаций</w:t>
      </w:r>
    </w:p>
    <w:p w:rsidR="00827328" w:rsidRDefault="00133D02">
      <w:pPr>
        <w:pStyle w:val="TableParagraph"/>
        <w:tabs>
          <w:tab w:val="right" w:pos="14570"/>
        </w:tabs>
        <w:ind w:left="0" w:right="283"/>
        <w:jc w:val="both"/>
        <w:rPr>
          <w:sz w:val="28"/>
          <w:szCs w:val="28"/>
        </w:rPr>
      </w:pPr>
      <w:r>
        <w:rPr>
          <w:sz w:val="28"/>
          <w:szCs w:val="28"/>
        </w:rPr>
        <w:t>Тема 8.1.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Анализ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долгосрочных</w:t>
      </w: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инвестиции</w:t>
      </w:r>
    </w:p>
    <w:p w:rsidR="00827328" w:rsidRDefault="00133D02">
      <w:pPr>
        <w:pStyle w:val="TableParagraph"/>
        <w:tabs>
          <w:tab w:val="right" w:pos="14570"/>
        </w:tabs>
        <w:ind w:left="0" w:right="397"/>
        <w:rPr>
          <w:sz w:val="28"/>
          <w:szCs w:val="28"/>
        </w:rPr>
      </w:pPr>
      <w:r>
        <w:rPr>
          <w:sz w:val="28"/>
          <w:szCs w:val="28"/>
        </w:rPr>
        <w:t>Тема 9.1.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Основы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валютных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вычислений</w:t>
      </w:r>
    </w:p>
    <w:p w:rsidR="00827328" w:rsidRDefault="00827328">
      <w:pPr>
        <w:pStyle w:val="TableParagraph"/>
        <w:tabs>
          <w:tab w:val="right" w:pos="14675"/>
        </w:tabs>
        <w:ind w:left="105" w:right="94"/>
        <w:jc w:val="center"/>
        <w:rPr>
          <w:sz w:val="28"/>
          <w:szCs w:val="28"/>
        </w:rPr>
      </w:pPr>
    </w:p>
    <w:p w:rsidR="00827328" w:rsidRDefault="00133D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u w:val="single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u w:val="single"/>
          <w:lang w:eastAsia="ru-RU"/>
          <w14:ligatures w14:val="none"/>
        </w:rPr>
        <w:t>Критерии оценивания</w:t>
      </w:r>
    </w:p>
    <w:p w:rsidR="00827328" w:rsidRDefault="00133D0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По результатам практической работы ставится «зачтено» при полном выполнении задания и наличии вывода.</w:t>
      </w:r>
    </w:p>
    <w:p w:rsidR="00827328" w:rsidRDefault="00133D0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Кроме того, в ходе практического занятия может быть оценена работа некоторых студентов, и кроме «зачтено» дополнительно выставляется оценка. В этом случае критерии оценивания следующие:</w:t>
      </w:r>
    </w:p>
    <w:p w:rsidR="00827328" w:rsidRDefault="00133D0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«Отлично» ставится, если задание выполнено четко и правильно с незначительными подсказками преподавателя, показан высокий уровень теоретической подготовки.</w:t>
      </w:r>
    </w:p>
    <w:p w:rsidR="00827328" w:rsidRDefault="00133D0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«Хорошо» ставится, если задание выполнено верно, но некоторые вопросы требовали помощи преподавателя, показан хороший уровень теоретической подготовки.</w:t>
      </w:r>
    </w:p>
    <w:p w:rsidR="00827328" w:rsidRDefault="00133D02">
      <w:pPr>
        <w:pStyle w:val="TableParagraph"/>
        <w:tabs>
          <w:tab w:val="right" w:pos="14675"/>
        </w:tabs>
        <w:ind w:left="0" w:right="94" w:firstLine="567"/>
        <w:jc w:val="both"/>
        <w:rPr>
          <w:sz w:val="28"/>
          <w:szCs w:val="28"/>
        </w:rPr>
      </w:pPr>
      <w:r>
        <w:rPr>
          <w:sz w:val="28"/>
          <w:szCs w:val="28"/>
        </w:rPr>
        <w:t>«Удовлетворительно» ставится, если при выполнении задания требовалась помощь преподавателя, но в целом продемонстрировано усвоение основного содержания учебного материала.</w:t>
      </w:r>
    </w:p>
    <w:p w:rsidR="00827328" w:rsidRDefault="00133D02">
      <w:pPr>
        <w:pStyle w:val="TableParagraph"/>
        <w:tabs>
          <w:tab w:val="right" w:pos="14675"/>
        </w:tabs>
        <w:ind w:left="0" w:right="94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«Неудовлетворительно» ставится, если допущены грубые ошибки в процессе выполнения задания</w:t>
      </w:r>
    </w:p>
    <w:p w:rsidR="00827328" w:rsidRDefault="00827328">
      <w:pPr>
        <w:pStyle w:val="TableParagraph"/>
        <w:tabs>
          <w:tab w:val="right" w:pos="14675"/>
        </w:tabs>
        <w:ind w:left="105" w:right="94"/>
        <w:jc w:val="center"/>
        <w:rPr>
          <w:sz w:val="28"/>
          <w:szCs w:val="28"/>
        </w:rPr>
      </w:pPr>
    </w:p>
    <w:p w:rsidR="00827328" w:rsidRDefault="00827328">
      <w:pPr>
        <w:pStyle w:val="TableParagraph"/>
        <w:tabs>
          <w:tab w:val="right" w:pos="14675"/>
        </w:tabs>
        <w:ind w:left="105" w:right="94"/>
        <w:jc w:val="center"/>
        <w:rPr>
          <w:sz w:val="28"/>
          <w:szCs w:val="28"/>
        </w:rPr>
      </w:pPr>
    </w:p>
    <w:p w:rsidR="00827328" w:rsidRDefault="00133D02">
      <w:pPr>
        <w:pStyle w:val="Standard"/>
        <w:tabs>
          <w:tab w:val="right" w:pos="14570"/>
        </w:tabs>
        <w:ind w:firstLine="567"/>
        <w:jc w:val="both"/>
        <w:rPr>
          <w:rFonts w:hint="eastAsia"/>
        </w:rPr>
      </w:pPr>
      <w:r>
        <w:rPr>
          <w:b/>
          <w:bCs/>
          <w:sz w:val="28"/>
          <w:szCs w:val="28"/>
        </w:rPr>
        <w:t xml:space="preserve">Промежуточная аттестация </w:t>
      </w:r>
      <w:r>
        <w:rPr>
          <w:sz w:val="28"/>
          <w:szCs w:val="28"/>
        </w:rPr>
        <w:t>проводится в форме дифференцированного зачета в 3 семестре.</w:t>
      </w:r>
    </w:p>
    <w:p w:rsidR="00827328" w:rsidRDefault="00133D02">
      <w:pPr>
        <w:pStyle w:val="Standard"/>
        <w:tabs>
          <w:tab w:val="right" w:pos="14570"/>
        </w:tabs>
        <w:jc w:val="both"/>
        <w:rPr>
          <w:rFonts w:hint="eastAsia"/>
          <w:sz w:val="28"/>
          <w:szCs w:val="28"/>
        </w:rPr>
      </w:pPr>
      <w:r>
        <w:rPr>
          <w:sz w:val="28"/>
          <w:szCs w:val="28"/>
        </w:rPr>
        <w:t>Вопросы для подготовки к зачету:</w:t>
      </w:r>
    </w:p>
    <w:p w:rsidR="00827328" w:rsidRDefault="00133D02">
      <w:pPr>
        <w:pStyle w:val="a9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 и метод финансовой математики. Применение методов финансовой математики.</w:t>
      </w:r>
    </w:p>
    <w:p w:rsidR="00827328" w:rsidRDefault="00133D02">
      <w:pPr>
        <w:pStyle w:val="a9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Факторы, учитываемые в финансово-экономических расчетах (внешние, внутренние).</w:t>
      </w:r>
    </w:p>
    <w:p w:rsidR="00827328" w:rsidRDefault="00133D02">
      <w:pPr>
        <w:pStyle w:val="a9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Виды процентов: простые и сложные).</w:t>
      </w:r>
    </w:p>
    <w:p w:rsidR="00827328" w:rsidRDefault="00133D02">
      <w:pPr>
        <w:pStyle w:val="a9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Наращение и дисконтирование.</w:t>
      </w:r>
    </w:p>
    <w:p w:rsidR="00827328" w:rsidRDefault="00133D02">
      <w:pPr>
        <w:pStyle w:val="aa"/>
        <w:numPr>
          <w:ilvl w:val="0"/>
          <w:numId w:val="16"/>
        </w:numPr>
        <w:spacing w:before="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Дисконтирование и наращение по простой учетной ставке.</w:t>
      </w:r>
    </w:p>
    <w:p w:rsidR="00827328" w:rsidRDefault="00133D02">
      <w:pPr>
        <w:pStyle w:val="aa"/>
        <w:numPr>
          <w:ilvl w:val="0"/>
          <w:numId w:val="17"/>
        </w:numPr>
        <w:spacing w:before="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Дисконтирование и наращение по сложной учетной ставке. </w:t>
      </w:r>
    </w:p>
    <w:p w:rsidR="00827328" w:rsidRDefault="00133D02">
      <w:pPr>
        <w:pStyle w:val="a9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Доходность финансовых операций.</w:t>
      </w:r>
    </w:p>
    <w:p w:rsidR="00827328" w:rsidRDefault="00133D02">
      <w:pPr>
        <w:pStyle w:val="a9"/>
        <w:numPr>
          <w:ilvl w:val="0"/>
          <w:numId w:val="1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Финансовые ренты: потоки платежей, виды финансовых рент.</w:t>
      </w:r>
    </w:p>
    <w:p w:rsidR="00827328" w:rsidRDefault="00133D02">
      <w:pPr>
        <w:pStyle w:val="a9"/>
        <w:numPr>
          <w:ilvl w:val="0"/>
          <w:numId w:val="2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Кредитные расчеты. Планирование погашение задолженности</w:t>
      </w:r>
    </w:p>
    <w:p w:rsidR="00827328" w:rsidRDefault="00133D02">
      <w:pPr>
        <w:pStyle w:val="a9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Потребительский кредит: погашение основного долга равными выплатами; погашение потребительского кредита изменяющимися суммами – «Правило 78».</w:t>
      </w:r>
    </w:p>
    <w:p w:rsidR="00827328" w:rsidRDefault="00133D02">
      <w:pPr>
        <w:pStyle w:val="a9"/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финансовых активов.</w:t>
      </w:r>
    </w:p>
    <w:p w:rsidR="00827328" w:rsidRDefault="00133D02">
      <w:pPr>
        <w:pStyle w:val="a9"/>
        <w:numPr>
          <w:ilvl w:val="0"/>
          <w:numId w:val="23"/>
        </w:numPr>
        <w:jc w:val="both"/>
        <w:rPr>
          <w:rFonts w:ascii="Times New Roman" w:eastAsia="Arial" w:hAnsi="Times New Roman" w:cs="Times New Roman"/>
          <w:sz w:val="28"/>
          <w:szCs w:val="28"/>
        </w:rPr>
        <w:sectPr w:rsidR="00827328">
          <w:pgSz w:w="11906" w:h="16838"/>
          <w:pgMar w:top="1134" w:right="850" w:bottom="1134" w:left="993" w:header="0" w:footer="0" w:gutter="0"/>
          <w:cols w:space="720"/>
          <w:formProt w:val="0"/>
          <w:docGrid w:linePitch="360" w:charSpace="4096"/>
        </w:sectPr>
      </w:pPr>
      <w:r>
        <w:rPr>
          <w:rFonts w:ascii="Times New Roman" w:eastAsia="Arial" w:hAnsi="Times New Roman" w:cs="Times New Roman"/>
          <w:sz w:val="28"/>
          <w:szCs w:val="28"/>
        </w:rPr>
        <w:t>Оценка облигаций.</w:t>
      </w:r>
    </w:p>
    <w:p w:rsidR="00827328" w:rsidRDefault="00133D02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lastRenderedPageBreak/>
        <w:t>Департамент образования вологодской области</w:t>
      </w:r>
    </w:p>
    <w:p w:rsidR="00827328" w:rsidRDefault="00133D02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БПОУ ВО «Вологодский аграрно-экономический колледж»</w:t>
      </w:r>
    </w:p>
    <w:p w:rsidR="00827328" w:rsidRDefault="00827328">
      <w:pPr>
        <w:jc w:val="center"/>
        <w:rPr>
          <w:rFonts w:ascii="Times New Roman" w:hAnsi="Times New Roman"/>
          <w:sz w:val="24"/>
          <w:szCs w:val="24"/>
        </w:rPr>
      </w:pPr>
    </w:p>
    <w:p w:rsidR="00827328" w:rsidRDefault="00827328">
      <w:pPr>
        <w:jc w:val="center"/>
        <w:rPr>
          <w:rFonts w:ascii="Times New Roman" w:hAnsi="Times New Roman"/>
          <w:sz w:val="24"/>
          <w:szCs w:val="24"/>
        </w:rPr>
      </w:pPr>
    </w:p>
    <w:p w:rsidR="00827328" w:rsidRDefault="00827328">
      <w:pPr>
        <w:jc w:val="center"/>
        <w:rPr>
          <w:rFonts w:ascii="Times New Roman" w:hAnsi="Times New Roman"/>
          <w:sz w:val="24"/>
          <w:szCs w:val="24"/>
        </w:rPr>
      </w:pPr>
    </w:p>
    <w:p w:rsidR="00827328" w:rsidRDefault="00133D02">
      <w:pPr>
        <w:spacing w:after="0"/>
        <w:ind w:firstLine="6293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>УТВЕРЖДАЮ</w:t>
      </w:r>
    </w:p>
    <w:p w:rsidR="00827328" w:rsidRDefault="00133D02">
      <w:pPr>
        <w:spacing w:after="0"/>
        <w:ind w:firstLine="6293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Директор колледжа</w:t>
      </w:r>
    </w:p>
    <w:p w:rsidR="00827328" w:rsidRDefault="00133D02">
      <w:pPr>
        <w:spacing w:after="0"/>
        <w:ind w:firstLine="6293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__________Л.А. Климина</w:t>
      </w:r>
    </w:p>
    <w:p w:rsidR="00827328" w:rsidRDefault="00133D02">
      <w:pPr>
        <w:spacing w:after="0"/>
        <w:ind w:firstLine="6293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«__</w:t>
      </w:r>
      <w:proofErr w:type="gramStart"/>
      <w:r>
        <w:rPr>
          <w:rFonts w:ascii="Times New Roman" w:hAnsi="Times New Roman"/>
          <w:sz w:val="24"/>
          <w:szCs w:val="24"/>
        </w:rPr>
        <w:t>_»_</w:t>
      </w:r>
      <w:proofErr w:type="gramEnd"/>
      <w:r>
        <w:rPr>
          <w:rFonts w:ascii="Times New Roman" w:hAnsi="Times New Roman"/>
          <w:sz w:val="24"/>
          <w:szCs w:val="24"/>
        </w:rPr>
        <w:t>_______202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г.</w:t>
      </w:r>
    </w:p>
    <w:p w:rsidR="00827328" w:rsidRDefault="00827328">
      <w:pPr>
        <w:ind w:firstLine="5103"/>
        <w:jc w:val="both"/>
        <w:rPr>
          <w:rFonts w:ascii="Times New Roman" w:hAnsi="Times New Roman"/>
          <w:sz w:val="24"/>
          <w:szCs w:val="24"/>
        </w:rPr>
      </w:pPr>
    </w:p>
    <w:p w:rsidR="00827328" w:rsidRDefault="00827328">
      <w:pPr>
        <w:ind w:firstLine="5103"/>
        <w:jc w:val="both"/>
        <w:rPr>
          <w:rFonts w:ascii="Times New Roman" w:hAnsi="Times New Roman"/>
          <w:sz w:val="24"/>
          <w:szCs w:val="24"/>
        </w:rPr>
      </w:pPr>
    </w:p>
    <w:p w:rsidR="00827328" w:rsidRDefault="00827328">
      <w:pPr>
        <w:ind w:firstLine="5103"/>
        <w:jc w:val="both"/>
        <w:rPr>
          <w:rFonts w:ascii="Times New Roman" w:hAnsi="Times New Roman"/>
          <w:sz w:val="24"/>
          <w:szCs w:val="24"/>
        </w:rPr>
      </w:pPr>
    </w:p>
    <w:p w:rsidR="00827328" w:rsidRDefault="00133D02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>ОПИСЬ</w:t>
      </w:r>
    </w:p>
    <w:p w:rsidR="00827328" w:rsidRDefault="00133D02">
      <w:pPr>
        <w:jc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>билетов</w:t>
      </w:r>
      <w:r>
        <w:rPr>
          <w:rFonts w:ascii="Times New Roman" w:hAnsi="Times New Roman"/>
          <w:sz w:val="24"/>
          <w:szCs w:val="24"/>
        </w:rPr>
        <w:t xml:space="preserve"> для дифференцированного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зачета</w:t>
      </w:r>
      <w:r>
        <w:rPr>
          <w:rFonts w:ascii="Times New Roman" w:hAnsi="Times New Roman"/>
          <w:sz w:val="24"/>
          <w:szCs w:val="24"/>
        </w:rPr>
        <w:t xml:space="preserve"> по дисциплине </w:t>
      </w:r>
    </w:p>
    <w:p w:rsidR="00827328" w:rsidRDefault="00827328">
      <w:pPr>
        <w:jc w:val="center"/>
        <w:rPr>
          <w:rFonts w:ascii="Times New Roman" w:hAnsi="Times New Roman"/>
          <w:sz w:val="24"/>
          <w:szCs w:val="24"/>
        </w:rPr>
      </w:pPr>
    </w:p>
    <w:p w:rsidR="00827328" w:rsidRDefault="00133D02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Финансовая математика</w:t>
      </w:r>
      <w:r>
        <w:rPr>
          <w:rFonts w:ascii="Times New Roman" w:hAnsi="Times New Roman"/>
          <w:sz w:val="24"/>
          <w:szCs w:val="24"/>
        </w:rPr>
        <w:t>»</w:t>
      </w:r>
    </w:p>
    <w:p w:rsidR="00827328" w:rsidRDefault="00133D02">
      <w:pPr>
        <w:spacing w:after="0" w:line="240" w:lineRule="auto"/>
        <w:jc w:val="center"/>
      </w:pPr>
      <w:r>
        <w:rPr>
          <w:rFonts w:ascii="Times New Roman" w:hAnsi="Times New Roman"/>
          <w:sz w:val="24"/>
          <w:szCs w:val="24"/>
        </w:rPr>
        <w:t>специальность 38.02.07 Банковское дело</w:t>
      </w:r>
    </w:p>
    <w:p w:rsidR="00827328" w:rsidRDefault="00827328">
      <w:pPr>
        <w:jc w:val="center"/>
        <w:rPr>
          <w:rFonts w:ascii="Times New Roman" w:hAnsi="Times New Roman"/>
          <w:sz w:val="24"/>
          <w:szCs w:val="24"/>
        </w:rPr>
      </w:pPr>
    </w:p>
    <w:p w:rsidR="00827328" w:rsidRDefault="00827328">
      <w:pPr>
        <w:jc w:val="center"/>
        <w:rPr>
          <w:sz w:val="24"/>
          <w:szCs w:val="24"/>
        </w:rPr>
      </w:pPr>
    </w:p>
    <w:p w:rsidR="00827328" w:rsidRDefault="00827328">
      <w:pPr>
        <w:jc w:val="center"/>
        <w:rPr>
          <w:rFonts w:ascii="Times New Roman" w:hAnsi="Times New Roman"/>
          <w:sz w:val="24"/>
          <w:szCs w:val="24"/>
        </w:rPr>
      </w:pPr>
    </w:p>
    <w:p w:rsidR="00827328" w:rsidRDefault="00133D02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Количество вариантов –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9</w:t>
      </w:r>
    </w:p>
    <w:p w:rsidR="00827328" w:rsidRDefault="00827328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9570" w:type="dxa"/>
        <w:tblInd w:w="-108" w:type="dxa"/>
        <w:tblLayout w:type="fixed"/>
        <w:tblLook w:val="04A0" w:firstRow="1" w:lastRow="0" w:firstColumn="1" w:lastColumn="0" w:noHBand="0" w:noVBand="1"/>
      </w:tblPr>
      <w:tblGrid>
        <w:gridCol w:w="4786"/>
        <w:gridCol w:w="4784"/>
      </w:tblGrid>
      <w:tr w:rsidR="00827328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328" w:rsidRDefault="00133D0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Разработано: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328" w:rsidRDefault="00133D0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Рассмотрено:</w:t>
            </w:r>
          </w:p>
        </w:tc>
      </w:tr>
      <w:tr w:rsidR="00827328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328" w:rsidRDefault="00133D0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Преподаватель:</w:t>
            </w:r>
          </w:p>
          <w:p w:rsidR="00827328" w:rsidRDefault="00133D0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Н.В. Степанова</w:t>
            </w:r>
          </w:p>
          <w:p w:rsidR="00827328" w:rsidRDefault="0082732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7328" w:rsidRDefault="00133D0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_»_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____________202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827328" w:rsidRDefault="0082732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328" w:rsidRDefault="00133D0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заседании методической комиссии общеобразовательных и гуманитарных дисциплин</w:t>
            </w:r>
          </w:p>
          <w:p w:rsidR="00827328" w:rsidRDefault="0082732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7328" w:rsidRDefault="00133D0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Протокол № ___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от  «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___»__________202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827328" w:rsidRDefault="0082732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7328" w:rsidRDefault="0082732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7328" w:rsidRDefault="00133D0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 МК</w:t>
            </w:r>
          </w:p>
          <w:p w:rsidR="00827328" w:rsidRDefault="00133D0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_______________И.С.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Вязанкина</w:t>
            </w:r>
            <w:proofErr w:type="spellEnd"/>
          </w:p>
          <w:p w:rsidR="00827328" w:rsidRDefault="0082732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27328" w:rsidRDefault="00827328">
      <w:pPr>
        <w:jc w:val="center"/>
        <w:rPr>
          <w:rFonts w:ascii="Times New Roman" w:hAnsi="Times New Roman"/>
          <w:sz w:val="24"/>
          <w:szCs w:val="24"/>
        </w:rPr>
      </w:pPr>
    </w:p>
    <w:p w:rsidR="00827328" w:rsidRDefault="00827328">
      <w:pPr>
        <w:rPr>
          <w:rFonts w:ascii="Times New Roman" w:hAnsi="Times New Roman"/>
          <w:sz w:val="24"/>
          <w:szCs w:val="24"/>
        </w:rPr>
      </w:pPr>
    </w:p>
    <w:p w:rsidR="00827328" w:rsidRDefault="00133D02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Вологда</w:t>
      </w:r>
    </w:p>
    <w:p w:rsidR="00827328" w:rsidRDefault="00133D02">
      <w:pPr>
        <w:jc w:val="center"/>
        <w:rPr>
          <w:rFonts w:ascii="Times New Roman" w:hAnsi="Times New Roman"/>
        </w:rPr>
        <w:sectPr w:rsidR="00827328">
          <w:pgSz w:w="11906" w:h="16838"/>
          <w:pgMar w:top="1134" w:right="850" w:bottom="1134" w:left="1701" w:header="0" w:footer="0" w:gutter="0"/>
          <w:cols w:space="720"/>
          <w:formProt w:val="0"/>
          <w:docGrid w:linePitch="360" w:charSpace="4096"/>
        </w:sectPr>
      </w:pPr>
      <w:r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г.</w:t>
      </w:r>
    </w:p>
    <w:p w:rsidR="00827328" w:rsidRDefault="00133D02">
      <w:pPr>
        <w:pStyle w:val="ab"/>
        <w:jc w:val="center"/>
      </w:pPr>
      <w:r>
        <w:rPr>
          <w:b/>
          <w:bCs/>
          <w:i/>
        </w:rPr>
        <w:lastRenderedPageBreak/>
        <w:t>Методика проведения</w:t>
      </w:r>
    </w:p>
    <w:p w:rsidR="00827328" w:rsidRDefault="00133D02">
      <w:pPr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Экзамен проводится в период экзаменационн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ой</w:t>
      </w:r>
      <w:r>
        <w:rPr>
          <w:rFonts w:ascii="Times New Roman" w:hAnsi="Times New Roman"/>
          <w:sz w:val="24"/>
          <w:szCs w:val="24"/>
        </w:rPr>
        <w:t xml:space="preserve"> сесси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, установленн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ой</w:t>
      </w:r>
      <w:r>
        <w:rPr>
          <w:rFonts w:ascii="Times New Roman" w:hAnsi="Times New Roman"/>
          <w:sz w:val="24"/>
          <w:szCs w:val="24"/>
        </w:rPr>
        <w:t xml:space="preserve"> графиком учебного процесса.  </w:t>
      </w:r>
    </w:p>
    <w:p w:rsidR="00827328" w:rsidRDefault="00133D02">
      <w:pPr>
        <w:pStyle w:val="ab"/>
        <w:ind w:firstLine="624"/>
        <w:jc w:val="both"/>
      </w:pPr>
      <w:r>
        <w:t xml:space="preserve">В билете экзамена содержатся три вопроса: два вопроса носят теоретический характер и отражают содержание дисциплины, выносимой на экзамен, третий вопрос – практического содержания (задача).  </w:t>
      </w:r>
    </w:p>
    <w:p w:rsidR="00827328" w:rsidRDefault="00133D02">
      <w:pPr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Экзамен проводится в устной форме.</w:t>
      </w:r>
    </w:p>
    <w:p w:rsidR="00827328" w:rsidRDefault="00133D02">
      <w:pPr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На выполнение задания по билету студенту отводится не более 1 академического часа. После ответа на вопрос экзаменационного билета экзаменуемому могут быть предложены дополнительные вопросы с целью конкретизации и углубления учебного материала, вынесенного на экзамен.</w:t>
      </w:r>
    </w:p>
    <w:p w:rsidR="00827328" w:rsidRDefault="00133D02">
      <w:pPr>
        <w:spacing w:after="0"/>
        <w:ind w:firstLine="709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На сдачу устного экзамена предусматривается не более одной трети академического часа на каждого студента.</w:t>
      </w:r>
    </w:p>
    <w:p w:rsidR="00827328" w:rsidRDefault="00827328">
      <w:pPr>
        <w:pStyle w:val="ab"/>
        <w:jc w:val="center"/>
        <w:rPr>
          <w:i/>
        </w:rPr>
      </w:pPr>
    </w:p>
    <w:p w:rsidR="00827328" w:rsidRDefault="00133D02">
      <w:pPr>
        <w:pStyle w:val="ab"/>
        <w:jc w:val="center"/>
      </w:pPr>
      <w:r>
        <w:rPr>
          <w:b/>
          <w:bCs/>
          <w:i/>
        </w:rPr>
        <w:t>Критерии оценивания</w:t>
      </w:r>
    </w:p>
    <w:p w:rsidR="00827328" w:rsidRDefault="00133D02">
      <w:pPr>
        <w:pStyle w:val="ab"/>
        <w:ind w:firstLine="624"/>
        <w:jc w:val="both"/>
      </w:pPr>
      <w:r>
        <w:t>Оценка «отлично» выставляется обучающемуся, если дан верный и подробный ответ на теоретические вопросы с приведением соответствующих примеров (при необходимости). Правильно решена задача.</w:t>
      </w:r>
    </w:p>
    <w:p w:rsidR="00827328" w:rsidRDefault="00133D02">
      <w:pPr>
        <w:pStyle w:val="ab"/>
        <w:ind w:firstLine="624"/>
        <w:jc w:val="both"/>
      </w:pPr>
      <w:r>
        <w:t>Оценка «хорошо» выставляется обучающемуся, если ответы имеют несущественные ошибки или неточности, или даны не полностью. Правильно решена задача.</w:t>
      </w:r>
    </w:p>
    <w:p w:rsidR="00827328" w:rsidRDefault="00133D02">
      <w:pPr>
        <w:pStyle w:val="ab"/>
        <w:ind w:firstLine="624"/>
        <w:jc w:val="both"/>
      </w:pPr>
      <w:r>
        <w:t>Оценка «удовлетворительно» выставляется обучающемуся, если он не смог привести конкретные примеры по рассматриваемым понятиям и допустил существенные ошибки или неточности при решении задачи.</w:t>
      </w:r>
    </w:p>
    <w:p w:rsidR="00827328" w:rsidRDefault="00133D02">
      <w:pPr>
        <w:pStyle w:val="ab"/>
        <w:ind w:firstLine="624"/>
        <w:jc w:val="both"/>
      </w:pPr>
      <w:r>
        <w:t>Оценка «неудовлетворительно» выставляется обучающемуся, если он неверно сформулировал основные определения и не привел конкретные примеры (при необходимости), а также не решил задачу.</w:t>
      </w:r>
    </w:p>
    <w:p w:rsidR="00827328" w:rsidRDefault="00827328">
      <w:pPr>
        <w:jc w:val="center"/>
        <w:rPr>
          <w:rFonts w:ascii="Times New Roman" w:hAnsi="Times New Roman"/>
          <w:sz w:val="24"/>
          <w:szCs w:val="24"/>
        </w:rPr>
      </w:pPr>
    </w:p>
    <w:p w:rsidR="00827328" w:rsidRDefault="00133D02">
      <w:pPr>
        <w:jc w:val="center"/>
        <w:rPr>
          <w:rFonts w:ascii="Times New Roman" w:hAnsi="Times New Roman"/>
          <w:sz w:val="24"/>
          <w:szCs w:val="24"/>
        </w:rPr>
      </w:pPr>
      <w:r>
        <w:br w:type="page"/>
      </w:r>
    </w:p>
    <w:p w:rsidR="00827328" w:rsidRDefault="00133D02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Билет №1</w:t>
      </w:r>
    </w:p>
    <w:p w:rsidR="00827328" w:rsidRDefault="00133D02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Доходность финансовых операций.</w:t>
      </w:r>
    </w:p>
    <w:p w:rsidR="00827328" w:rsidRDefault="00133D02">
      <w:pPr>
        <w:jc w:val="both"/>
      </w:pPr>
      <w:r>
        <w:rPr>
          <w:rFonts w:ascii="Times New Roman" w:hAnsi="Times New Roman" w:cs="Times New Roman"/>
          <w:sz w:val="24"/>
          <w:szCs w:val="24"/>
        </w:rPr>
        <w:t>2. Задача.</w:t>
      </w:r>
    </w:p>
    <w:p w:rsidR="00827328" w:rsidRDefault="00133D02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Вкладчик, решивший положить на депозит 250 тыс. руб., хочет накопить через год не менее 300 тыс. руб. Определить ставку процентов, на основании которой он может выбрать подходящий для этой цели банк.</w:t>
      </w:r>
    </w:p>
    <w:p w:rsidR="00827328" w:rsidRDefault="008273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27328" w:rsidRDefault="00133D02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>Билет №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2</w:t>
      </w:r>
    </w:p>
    <w:p w:rsidR="00827328" w:rsidRDefault="00133D02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Кредитные расчеты. Планирование погашение задолженности.</w:t>
      </w:r>
    </w:p>
    <w:p w:rsidR="00827328" w:rsidRDefault="00133D02">
      <w:pPr>
        <w:jc w:val="both"/>
      </w:pPr>
      <w:r>
        <w:rPr>
          <w:rFonts w:ascii="Times New Roman" w:hAnsi="Times New Roman" w:cs="Times New Roman"/>
          <w:sz w:val="24"/>
          <w:szCs w:val="24"/>
        </w:rPr>
        <w:t>2. Задача</w:t>
      </w:r>
    </w:p>
    <w:p w:rsidR="00827328" w:rsidRDefault="00133D02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Вкладчик собирается положить деньги в банк с целью накопления через 9 месяцев суммы 500 тыс. руб. Банк начисляет проценты по ставке 10% годовых. Определите требуемую сумму вклада.</w:t>
      </w:r>
    </w:p>
    <w:p w:rsidR="00827328" w:rsidRDefault="008273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27328" w:rsidRDefault="00133D02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>Билет №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3</w:t>
      </w:r>
    </w:p>
    <w:p w:rsidR="00827328" w:rsidRDefault="00133D02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Виды процентов: простые и сложные.</w:t>
      </w:r>
    </w:p>
    <w:p w:rsidR="00827328" w:rsidRDefault="00133D02">
      <w:pPr>
        <w:jc w:val="both"/>
      </w:pPr>
      <w:r>
        <w:rPr>
          <w:rFonts w:ascii="Times New Roman" w:hAnsi="Times New Roman" w:cs="Times New Roman"/>
          <w:sz w:val="24"/>
          <w:szCs w:val="24"/>
        </w:rPr>
        <w:t>2. Задача</w:t>
      </w:r>
    </w:p>
    <w:p w:rsidR="00827328" w:rsidRDefault="00133D02">
      <w:pPr>
        <w:pStyle w:val="3"/>
        <w:spacing w:before="0"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Начальная сума 60 000 руб. была инвестирована со следующими условиями: в первый год применялась ставка 12%, а во второй год 15%. Какую сумму инвестор получит по истечении срока договора?</w:t>
      </w:r>
    </w:p>
    <w:p w:rsidR="00827328" w:rsidRDefault="00827328">
      <w:pPr>
        <w:pStyle w:val="a1"/>
        <w:spacing w:after="0" w:line="240" w:lineRule="auto"/>
        <w:jc w:val="both"/>
        <w:rPr>
          <w:rFonts w:ascii="Times New Roman" w:hAnsi="Times New Roman"/>
          <w:caps/>
          <w:color w:val="000000"/>
          <w:sz w:val="24"/>
          <w:szCs w:val="24"/>
        </w:rPr>
      </w:pPr>
    </w:p>
    <w:p w:rsidR="00827328" w:rsidRDefault="00133D02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>Билет №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4</w:t>
      </w:r>
    </w:p>
    <w:p w:rsidR="00827328" w:rsidRDefault="00133D02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Наращение и дисконтирование.</w:t>
      </w:r>
    </w:p>
    <w:p w:rsidR="00827328" w:rsidRDefault="00133D02">
      <w:pPr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4"/>
          <w:szCs w:val="24"/>
        </w:rPr>
        <w:t>2. Задача</w:t>
      </w:r>
    </w:p>
    <w:p w:rsidR="00827328" w:rsidRDefault="00133D02">
      <w:pPr>
        <w:pStyle w:val="3"/>
        <w:spacing w:before="0"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Пусть в договоре, рассчитанном на год, принята ставка простых процентов на первый квартал в размере 10% годовых, а на каждый последующий на 1% меньше, чем в предыдущий. Определим множитель наращения за весь срок договора.</w:t>
      </w:r>
    </w:p>
    <w:p w:rsidR="00827328" w:rsidRDefault="00133D02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827328" w:rsidRDefault="00133D02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>Билет №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5</w:t>
      </w:r>
    </w:p>
    <w:p w:rsidR="00827328" w:rsidRDefault="00133D02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Оценка облигаций.</w:t>
      </w:r>
    </w:p>
    <w:p w:rsidR="00827328" w:rsidRDefault="00133D02">
      <w:pPr>
        <w:jc w:val="both"/>
      </w:pPr>
      <w:r>
        <w:rPr>
          <w:rFonts w:ascii="Times New Roman" w:hAnsi="Times New Roman" w:cs="Times New Roman"/>
          <w:sz w:val="24"/>
          <w:szCs w:val="24"/>
        </w:rPr>
        <w:t>2. Задача</w:t>
      </w:r>
    </w:p>
    <w:p w:rsidR="00827328" w:rsidRDefault="00133D02">
      <w:pPr>
        <w:pStyle w:val="a1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Ссуда в размере 250000 руб. выдана 23 января до 3 октября включительно под 13 % годовых. Применить французскую практику для вычисления суммы, которую должен заплатить должник в конце срока. Рассмотреть случа</w:t>
      </w:r>
      <w:r>
        <w:rPr>
          <w:rFonts w:ascii="Times New Roman" w:hAnsi="Times New Roman"/>
          <w:color w:val="000000"/>
          <w:sz w:val="24"/>
          <w:szCs w:val="24"/>
        </w:rPr>
        <w:t>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>сложной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процентной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ставки. (360 дней)</w:t>
      </w:r>
    </w:p>
    <w:p w:rsidR="00827328" w:rsidRDefault="00827328">
      <w:pPr>
        <w:pStyle w:val="a1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27328" w:rsidRDefault="00133D02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>Билет №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6</w:t>
      </w:r>
    </w:p>
    <w:p w:rsidR="00827328" w:rsidRDefault="00133D02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color w:val="000000"/>
          <w:sz w:val="24"/>
          <w:szCs w:val="24"/>
        </w:rPr>
        <w:t>Дисконтирование и наращение по сложной учетной ставке.</w:t>
      </w:r>
    </w:p>
    <w:p w:rsidR="00827328" w:rsidRDefault="00133D02">
      <w:pPr>
        <w:jc w:val="both"/>
      </w:pPr>
      <w:r>
        <w:rPr>
          <w:rFonts w:ascii="Times New Roman" w:hAnsi="Times New Roman" w:cs="Times New Roman"/>
          <w:sz w:val="24"/>
          <w:szCs w:val="24"/>
        </w:rPr>
        <w:t>2. Задача.</w:t>
      </w:r>
    </w:p>
    <w:p w:rsidR="00827328" w:rsidRDefault="00133D02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Через 90 дней после подписания договора должник уплатит 1 000 000 руб. Кредит выдан под 20% годовых (проценты 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>простые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). Рассчитать первоначальную сумму и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дисконт.(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360 дней)</w:t>
      </w:r>
    </w:p>
    <w:p w:rsidR="00827328" w:rsidRDefault="008273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27328" w:rsidRDefault="00133D02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>Билет №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7</w:t>
      </w:r>
    </w:p>
    <w:p w:rsidR="00827328" w:rsidRDefault="00133D02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1.  </w:t>
      </w:r>
      <w:r>
        <w:rPr>
          <w:rFonts w:ascii="Times New Roman" w:hAnsi="Times New Roman" w:cs="Times New Roman"/>
          <w:sz w:val="24"/>
          <w:szCs w:val="24"/>
        </w:rPr>
        <w:t>Виды процентов: простые и сложные.</w:t>
      </w:r>
    </w:p>
    <w:p w:rsidR="00827328" w:rsidRDefault="00133D02">
      <w:pPr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4"/>
          <w:szCs w:val="24"/>
        </w:rPr>
        <w:t>2. Задача</w:t>
      </w:r>
    </w:p>
    <w:p w:rsidR="00827328" w:rsidRDefault="00133D02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Кредит выдается под простую ставку 26 % годовых на 250 дней. Рассчитать сумму, полученную заемщиком и дисконт, если требуется вернуть 40 млн денежных единиц. (365 дней)</w:t>
      </w:r>
    </w:p>
    <w:p w:rsidR="00827328" w:rsidRDefault="008273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27328" w:rsidRDefault="008273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27328" w:rsidRDefault="00133D02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>Билет №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8</w:t>
      </w:r>
    </w:p>
    <w:p w:rsidR="00827328" w:rsidRDefault="00133D02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1.  </w:t>
      </w:r>
      <w:r>
        <w:rPr>
          <w:rFonts w:ascii="Times New Roman" w:hAnsi="Times New Roman" w:cs="Times New Roman"/>
          <w:sz w:val="24"/>
          <w:szCs w:val="24"/>
        </w:rPr>
        <w:t>Наращение и дисконтирование.</w:t>
      </w:r>
    </w:p>
    <w:p w:rsidR="00827328" w:rsidRDefault="00133D02">
      <w:pPr>
        <w:jc w:val="both"/>
      </w:pPr>
      <w:r>
        <w:rPr>
          <w:rFonts w:ascii="Times New Roman" w:hAnsi="Times New Roman" w:cs="Times New Roman"/>
          <w:sz w:val="24"/>
          <w:szCs w:val="24"/>
        </w:rPr>
        <w:t>2. Задача.</w:t>
      </w:r>
    </w:p>
    <w:p w:rsidR="00827328" w:rsidRDefault="00133D02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 банковский счет сроком на 3 месяца положены 100 000 руб. Определить наращенную сумму вклада, если сложные проценты начисляют в конце каждого месяца по ставке 2% в месяц.</w:t>
      </w:r>
    </w:p>
    <w:p w:rsidR="00827328" w:rsidRDefault="00827328">
      <w:pPr>
        <w:jc w:val="center"/>
        <w:rPr>
          <w:rFonts w:ascii="Times New Roman" w:hAnsi="Times New Roman"/>
          <w:sz w:val="24"/>
          <w:szCs w:val="24"/>
        </w:rPr>
      </w:pPr>
    </w:p>
    <w:p w:rsidR="00827328" w:rsidRDefault="00133D02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>Билет №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9</w:t>
      </w:r>
    </w:p>
    <w:p w:rsidR="00827328" w:rsidRDefault="00133D02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Потребительский кредит: погашение основного долга равными выплатами; погашение потребительского кредита изменяющимися суммами – «Правило 78».</w:t>
      </w:r>
    </w:p>
    <w:p w:rsidR="00827328" w:rsidRDefault="00133D02">
      <w:pPr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4"/>
          <w:szCs w:val="24"/>
        </w:rPr>
        <w:t>2.  Задача</w:t>
      </w:r>
    </w:p>
    <w:p w:rsidR="00827328" w:rsidRDefault="00133D02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Заем на сумму 120 тыс. руб. выдан на 6 лет под годовую процентную ставку 20%. Составить схему погашения основного долга, если в течение рассматриваемого срока ежегодно выплачивают процентные деньги, а в конце периода — процентные деньги и основной долг. Определить общие расходы по обслуживанию долга.</w:t>
      </w:r>
    </w:p>
    <w:p w:rsidR="00827328" w:rsidRDefault="008273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27328" w:rsidRDefault="00133D02">
      <w:pPr>
        <w:jc w:val="center"/>
      </w:pPr>
      <w:r>
        <w:rPr>
          <w:rFonts w:ascii="Times New Roman" w:hAnsi="Times New Roman"/>
          <w:b/>
          <w:sz w:val="24"/>
          <w:szCs w:val="24"/>
        </w:rPr>
        <w:t>Билет №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10</w:t>
      </w:r>
    </w:p>
    <w:p w:rsidR="00827328" w:rsidRDefault="00133D02">
      <w:pPr>
        <w:jc w:val="both"/>
      </w:pPr>
      <w:r>
        <w:rPr>
          <w:rFonts w:ascii="Times New Roman" w:hAnsi="Times New Roman"/>
          <w:sz w:val="24"/>
          <w:szCs w:val="24"/>
        </w:rPr>
        <w:t xml:space="preserve">1.  </w:t>
      </w:r>
      <w:proofErr w:type="spellStart"/>
      <w:r>
        <w:rPr>
          <w:rFonts w:ascii="Times New Roman" w:hAnsi="Times New Roman" w:cs="Times New Roman"/>
          <w:sz w:val="24"/>
          <w:szCs w:val="24"/>
        </w:rPr>
        <w:t>Нвиды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процентов: простые и сложные.</w:t>
      </w:r>
    </w:p>
    <w:p w:rsidR="00827328" w:rsidRDefault="00133D02">
      <w:pPr>
        <w:jc w:val="both"/>
      </w:pPr>
      <w:r>
        <w:rPr>
          <w:rFonts w:ascii="Times New Roman" w:hAnsi="Times New Roman" w:cs="Times New Roman"/>
          <w:sz w:val="24"/>
          <w:szCs w:val="24"/>
        </w:rPr>
        <w:t>2. Задача.</w:t>
      </w:r>
    </w:p>
    <w:p w:rsidR="00827328" w:rsidRDefault="00133D02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 банковский счет сроком на 3 месяца положены 100 000 руб. Определить наращенную сумму вклада, если сложные проценты начисляют в конце каждого месяца по ставке 2% в месяц.</w:t>
      </w:r>
    </w:p>
    <w:sectPr w:rsidR="00827328">
      <w:headerReference w:type="default" r:id="rId7"/>
      <w:footerReference w:type="default" r:id="rId8"/>
      <w:pgSz w:w="11906" w:h="16838"/>
      <w:pgMar w:top="851" w:right="1134" w:bottom="1701" w:left="1134" w:header="709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133D02" w:rsidRDefault="00133D02">
      <w:pPr>
        <w:spacing w:after="0" w:line="240" w:lineRule="auto"/>
      </w:pPr>
      <w:r>
        <w:separator/>
      </w:r>
    </w:p>
  </w:endnote>
  <w:endnote w:type="continuationSeparator" w:id="0">
    <w:p w:rsidR="00133D02" w:rsidRDefault="00133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swiss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imes New Roman;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27328" w:rsidRDefault="00827328">
    <w:pPr>
      <w:pStyle w:val="ae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133D02" w:rsidRDefault="00133D02">
      <w:pPr>
        <w:spacing w:after="0" w:line="240" w:lineRule="auto"/>
      </w:pPr>
      <w:r>
        <w:separator/>
      </w:r>
    </w:p>
  </w:footnote>
  <w:footnote w:type="continuationSeparator" w:id="0">
    <w:p w:rsidR="00133D02" w:rsidRDefault="00133D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27328" w:rsidRDefault="00827328">
    <w:pPr>
      <w:pStyle w:val="ad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76D54"/>
    <w:multiLevelType w:val="multilevel"/>
    <w:tmpl w:val="1ADA97A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BEA3E97"/>
    <w:multiLevelType w:val="multilevel"/>
    <w:tmpl w:val="CF30090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DF52693"/>
    <w:multiLevelType w:val="multilevel"/>
    <w:tmpl w:val="255698A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26234663"/>
    <w:multiLevelType w:val="multilevel"/>
    <w:tmpl w:val="16D07F6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2A3914E0"/>
    <w:multiLevelType w:val="multilevel"/>
    <w:tmpl w:val="3752AE6C"/>
    <w:lvl w:ilvl="0">
      <w:start w:val="1"/>
      <w:numFmt w:val="bullet"/>
      <w:lvlText w:val="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54A1970"/>
    <w:multiLevelType w:val="multilevel"/>
    <w:tmpl w:val="24E01A70"/>
    <w:lvl w:ilvl="0">
      <w:start w:val="1"/>
      <w:numFmt w:val="bullet"/>
      <w:lvlText w:val="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8BF371C"/>
    <w:multiLevelType w:val="multilevel"/>
    <w:tmpl w:val="EC24B57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71E41666"/>
    <w:multiLevelType w:val="multilevel"/>
    <w:tmpl w:val="EFA6440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7E5B40FB"/>
    <w:multiLevelType w:val="multilevel"/>
    <w:tmpl w:val="55D2D44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852301980">
    <w:abstractNumId w:val="5"/>
  </w:num>
  <w:num w:numId="2" w16cid:durableId="316571123">
    <w:abstractNumId w:val="2"/>
  </w:num>
  <w:num w:numId="3" w16cid:durableId="1534271247">
    <w:abstractNumId w:val="6"/>
  </w:num>
  <w:num w:numId="4" w16cid:durableId="2144031185">
    <w:abstractNumId w:val="1"/>
  </w:num>
  <w:num w:numId="5" w16cid:durableId="1052582416">
    <w:abstractNumId w:val="8"/>
  </w:num>
  <w:num w:numId="6" w16cid:durableId="2083675482">
    <w:abstractNumId w:val="7"/>
  </w:num>
  <w:num w:numId="7" w16cid:durableId="1336228752">
    <w:abstractNumId w:val="4"/>
  </w:num>
  <w:num w:numId="8" w16cid:durableId="1991404941">
    <w:abstractNumId w:val="3"/>
  </w:num>
  <w:num w:numId="9" w16cid:durableId="590620659">
    <w:abstractNumId w:val="0"/>
  </w:num>
  <w:num w:numId="10" w16cid:durableId="1702588512">
    <w:abstractNumId w:val="5"/>
  </w:num>
  <w:num w:numId="11" w16cid:durableId="1752195154">
    <w:abstractNumId w:val="5"/>
  </w:num>
  <w:num w:numId="12" w16cid:durableId="272565182">
    <w:abstractNumId w:val="5"/>
  </w:num>
  <w:num w:numId="13" w16cid:durableId="1807580473">
    <w:abstractNumId w:val="2"/>
  </w:num>
  <w:num w:numId="14" w16cid:durableId="1055467389">
    <w:abstractNumId w:val="2"/>
  </w:num>
  <w:num w:numId="15" w16cid:durableId="2114323045">
    <w:abstractNumId w:val="2"/>
  </w:num>
  <w:num w:numId="16" w16cid:durableId="1608999716">
    <w:abstractNumId w:val="2"/>
  </w:num>
  <w:num w:numId="17" w16cid:durableId="1560088981">
    <w:abstractNumId w:val="2"/>
  </w:num>
  <w:num w:numId="18" w16cid:durableId="1619098876">
    <w:abstractNumId w:val="2"/>
  </w:num>
  <w:num w:numId="19" w16cid:durableId="1673870535">
    <w:abstractNumId w:val="2"/>
  </w:num>
  <w:num w:numId="20" w16cid:durableId="1585727828">
    <w:abstractNumId w:val="2"/>
  </w:num>
  <w:num w:numId="21" w16cid:durableId="641471302">
    <w:abstractNumId w:val="2"/>
  </w:num>
  <w:num w:numId="22" w16cid:durableId="613172694">
    <w:abstractNumId w:val="2"/>
  </w:num>
  <w:num w:numId="23" w16cid:durableId="4516308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mailMerge>
    <w:mainDocumentType w:val="formLetters"/>
    <w:dataType w:val="textFile"/>
    <w:query w:val="SELECT * FROM Адреса.dbo.Лист1$"/>
  </w:mailMerge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328"/>
    <w:rsid w:val="000C1D9B"/>
    <w:rsid w:val="000F41DF"/>
    <w:rsid w:val="00133D02"/>
    <w:rsid w:val="007764C3"/>
    <w:rsid w:val="007E239B"/>
    <w:rsid w:val="00827328"/>
    <w:rsid w:val="00BB6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C0BCB"/>
  <w15:docId w15:val="{F819FAA0-527A-4547-9A77-81580B28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Cs w:val="22"/>
        <w:lang w:val="ru-RU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</w:rPr>
  </w:style>
  <w:style w:type="paragraph" w:styleId="3">
    <w:name w:val="heading 3"/>
    <w:basedOn w:val="a0"/>
    <w:next w:val="a1"/>
    <w:qFormat/>
    <w:pPr>
      <w:spacing w:before="140"/>
      <w:outlineLvl w:val="2"/>
    </w:pPr>
    <w:rPr>
      <w:rFonts w:ascii="Liberation Serif" w:eastAsia="NSimSun" w:hAnsi="Liberation Serif"/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Emphasis"/>
    <w:qFormat/>
    <w:rPr>
      <w:rFonts w:ascii="Times New Roman" w:hAnsi="Times New Roman" w:cs="Times New Roman"/>
      <w:i/>
      <w:iCs w:val="0"/>
    </w:rPr>
  </w:style>
  <w:style w:type="paragraph" w:styleId="a0">
    <w:name w:val="Title"/>
    <w:basedOn w:val="a"/>
    <w:next w:val="a1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1">
    <w:name w:val="Body Text"/>
    <w:basedOn w:val="a"/>
    <w:pPr>
      <w:spacing w:after="140" w:line="276" w:lineRule="auto"/>
    </w:pPr>
  </w:style>
  <w:style w:type="paragraph" w:styleId="a6">
    <w:name w:val="List"/>
    <w:basedOn w:val="a1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Arial"/>
    </w:rPr>
  </w:style>
  <w:style w:type="paragraph" w:customStyle="1" w:styleId="Standard">
    <w:name w:val="Standard"/>
    <w:qFormat/>
    <w:rsid w:val="002C5BC4"/>
    <w:pPr>
      <w:textAlignment w:val="baseline"/>
    </w:pPr>
    <w:rPr>
      <w:rFonts w:ascii="Liberation Serif" w:eastAsia="NSimSun" w:hAnsi="Liberation Serif" w:cs="Arial"/>
      <w:sz w:val="24"/>
      <w:szCs w:val="24"/>
      <w:lang w:eastAsia="zh-CN" w:bidi="hi-IN"/>
      <w14:ligatures w14:val="none"/>
    </w:rPr>
  </w:style>
  <w:style w:type="paragraph" w:styleId="a9">
    <w:name w:val="List Paragraph"/>
    <w:basedOn w:val="Standard"/>
    <w:qFormat/>
    <w:rsid w:val="002C5BC4"/>
    <w:pPr>
      <w:ind w:left="720"/>
    </w:pPr>
  </w:style>
  <w:style w:type="paragraph" w:styleId="aa">
    <w:name w:val="Normal (Web)"/>
    <w:basedOn w:val="Standard"/>
    <w:qFormat/>
    <w:rsid w:val="002C5BC4"/>
    <w:pPr>
      <w:spacing w:before="280" w:after="119"/>
    </w:pPr>
  </w:style>
  <w:style w:type="paragraph" w:customStyle="1" w:styleId="TableParagraph">
    <w:name w:val="Table Paragraph"/>
    <w:basedOn w:val="Standard"/>
    <w:qFormat/>
    <w:rsid w:val="002C5BC4"/>
    <w:pPr>
      <w:ind w:left="107"/>
    </w:pPr>
    <w:rPr>
      <w:rFonts w:ascii="Times New Roman" w:eastAsia="Times New Roman" w:hAnsi="Times New Roman" w:cs="Times New Roman"/>
      <w:lang w:eastAsia="en-US" w:bidi="ar-SA"/>
    </w:rPr>
  </w:style>
  <w:style w:type="paragraph" w:customStyle="1" w:styleId="docdata">
    <w:name w:val="docdata"/>
    <w:basedOn w:val="Standard"/>
    <w:qFormat/>
    <w:rsid w:val="002C5BC4"/>
    <w:pPr>
      <w:spacing w:before="280" w:after="280"/>
    </w:pPr>
  </w:style>
  <w:style w:type="paragraph" w:styleId="ab">
    <w:name w:val="No Spacing"/>
    <w:qFormat/>
    <w:pPr>
      <w:spacing w:line="259" w:lineRule="auto"/>
      <w:textAlignment w:val="baseline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ac">
    <w:name w:val="Верхний и нижний колонтитулы"/>
    <w:basedOn w:val="a"/>
    <w:qFormat/>
  </w:style>
  <w:style w:type="paragraph" w:styleId="ad">
    <w:name w:val="header"/>
    <w:basedOn w:val="Standard"/>
    <w:pPr>
      <w:tabs>
        <w:tab w:val="center" w:pos="4677"/>
        <w:tab w:val="right" w:pos="9355"/>
      </w:tabs>
    </w:pPr>
  </w:style>
  <w:style w:type="paragraph" w:styleId="ae">
    <w:name w:val="footer"/>
    <w:basedOn w:val="Standard"/>
    <w:pPr>
      <w:tabs>
        <w:tab w:val="center" w:pos="4677"/>
        <w:tab w:val="right" w:pos="9355"/>
      </w:tabs>
    </w:pPr>
  </w:style>
  <w:style w:type="paragraph" w:customStyle="1" w:styleId="af">
    <w:name w:val="Содержимое таблицы"/>
    <w:basedOn w:val="a"/>
    <w:qFormat/>
    <w:pPr>
      <w:widowControl w:val="0"/>
      <w:suppressLineNumbers/>
    </w:pPr>
  </w:style>
  <w:style w:type="paragraph" w:customStyle="1" w:styleId="af0">
    <w:name w:val="Заголовок таблицы"/>
    <w:basedOn w:val="af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14</Pages>
  <Words>2732</Words>
  <Characters>15579</Characters>
  <Application>Microsoft Office Word</Application>
  <DocSecurity>0</DocSecurity>
  <Lines>129</Lines>
  <Paragraphs>36</Paragraphs>
  <ScaleCrop>false</ScaleCrop>
  <Company/>
  <LinksUpToDate>false</LinksUpToDate>
  <CharactersWithSpaces>18275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Степанова</dc:creator>
  <dc:description/>
  <cp:lastModifiedBy>Наталья Степанова</cp:lastModifiedBy>
  <cp:revision>25</cp:revision>
  <dcterms:created xsi:type="dcterms:W3CDTF">2024-01-14T15:53:00Z</dcterms:created>
  <dcterms:modified xsi:type="dcterms:W3CDTF">2024-11-26T16:48:00Z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