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8"/>
        <w:keepNext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718"/>
        <w:jc w:val="center"/>
        <w:keepNext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ДЕПАРТАМЕНТ ОБРАЗОВАНИЯ ВОЛОГОДСКОЙ ОБЛАСТИ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718"/>
        <w:jc w:val="center"/>
        <w:keepNext/>
        <w:spacing w:after="0" w:line="240" w:lineRule="auto"/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  <w:suppressLineNumbers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БПОУ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ВО «Вологодский аграрно-экономический колледж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</w:r>
    </w:p>
    <w:p>
      <w:pPr>
        <w:pStyle w:val="718"/>
        <w:jc w:val="both"/>
        <w:keepNext/>
        <w:spacing w:after="0" w:line="36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718"/>
        <w:jc w:val="both"/>
        <w:keepNext/>
        <w:spacing w:after="0" w:line="36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718"/>
        <w:jc w:val="both"/>
        <w:keepNext/>
        <w:spacing w:after="0" w:line="36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718"/>
        <w:jc w:val="both"/>
        <w:keepNext/>
        <w:spacing w:after="0" w:line="36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718"/>
        <w:jc w:val="both"/>
        <w:keepNext/>
        <w:spacing w:after="0" w:line="36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718"/>
        <w:jc w:val="center"/>
        <w:keepNext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ФОНД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718"/>
        <w:jc w:val="center"/>
        <w:keepNext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ОЦЕНОЧНЫХ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СРЕДСТВ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718"/>
        <w:jc w:val="center"/>
        <w:keepNext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718"/>
        <w:jc w:val="center"/>
        <w:keepNext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ПО УЧЕБНОЙ ДИСЦИПЛИНЕ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744"/>
        <w:contextualSpacing/>
        <w:jc w:val="center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</w:r>
      <w:r>
        <w:rPr>
          <w:rFonts w:ascii="Times New Roman" w:hAnsi="Times New Roman"/>
          <w:spacing w:val="1"/>
          <w:sz w:val="28"/>
          <w:szCs w:val="28"/>
        </w:rPr>
      </w:r>
    </w:p>
    <w:p>
      <w:pPr>
        <w:pStyle w:val="74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ОП.</w:t>
      </w:r>
      <w:r>
        <w:rPr>
          <w:rFonts w:ascii="Times New Roman" w:hAnsi="Times New Roman"/>
          <w:b/>
          <w:sz w:val="28"/>
          <w:szCs w:val="28"/>
        </w:rPr>
        <w:t xml:space="preserve">05 Аудит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18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специальность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38.02.01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Экономика и бухгалтерский учет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(по отра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лям)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718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718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квалификация </w:t>
      </w:r>
      <w:r>
        <w:rPr>
          <w:rFonts w:ascii="Times New Roman" w:hAnsi="Times New Roman" w:eastAsia="Times New Roman"/>
          <w:sz w:val="28"/>
          <w:szCs w:val="28"/>
          <w:u w:val="single"/>
          <w:lang w:eastAsia="ru-RU"/>
        </w:rPr>
        <w:t xml:space="preserve">Бухгалтер, специалист по налогообложению</w:t>
      </w:r>
      <w:r>
        <w:rPr>
          <w:rFonts w:ascii="Times New Roman" w:hAnsi="Times New Roman" w:eastAsia="Times New Roman"/>
          <w:sz w:val="28"/>
          <w:szCs w:val="28"/>
          <w:u w:val="single"/>
          <w:lang w:eastAsia="ru-RU"/>
        </w:rPr>
      </w:r>
      <w:r>
        <w:rPr>
          <w:rFonts w:ascii="Times New Roman" w:hAnsi="Times New Roman" w:eastAsia="Times New Roman"/>
          <w:sz w:val="28"/>
          <w:szCs w:val="28"/>
          <w:u w:val="single"/>
          <w:lang w:eastAsia="ru-RU"/>
        </w:rPr>
      </w:r>
    </w:p>
    <w:p>
      <w:pPr>
        <w:pStyle w:val="7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718"/>
        <w:contextualSpacing/>
        <w:keepNext/>
        <w:spacing w:after="0" w:line="240" w:lineRule="auto"/>
        <w:rPr>
          <w:color w:val="ff0000"/>
          <w:sz w:val="28"/>
          <w:szCs w:val="28"/>
        </w:rPr>
        <w:suppressLineNumbers/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718"/>
        <w:contextualSpacing/>
        <w:keepNext/>
        <w:spacing w:after="0" w:line="240" w:lineRule="auto"/>
        <w:rPr>
          <w:color w:val="ff0000"/>
          <w:sz w:val="28"/>
          <w:szCs w:val="28"/>
        </w:rPr>
        <w:suppressLineNumbers/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718"/>
        <w:contextualSpacing/>
        <w:keepNext/>
        <w:spacing w:after="0" w:line="240" w:lineRule="auto"/>
        <w:rPr>
          <w:color w:val="ff0000"/>
          <w:sz w:val="28"/>
          <w:szCs w:val="28"/>
        </w:rPr>
        <w:suppressLineNumbers/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718"/>
        <w:contextualSpacing/>
        <w:keepNext/>
        <w:spacing w:after="0" w:line="240" w:lineRule="auto"/>
        <w:rPr>
          <w:color w:val="ff0000"/>
          <w:sz w:val="28"/>
          <w:szCs w:val="28"/>
        </w:rPr>
        <w:suppressLineNumbers/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718"/>
        <w:contextualSpacing/>
        <w:keepNext/>
        <w:spacing w:after="0" w:line="240" w:lineRule="auto"/>
        <w:rPr>
          <w:color w:val="ff0000"/>
          <w:sz w:val="28"/>
          <w:szCs w:val="28"/>
        </w:rPr>
        <w:suppressLineNumbers/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718"/>
        <w:contextualSpacing/>
        <w:keepNext/>
        <w:spacing w:after="0" w:line="240" w:lineRule="auto"/>
        <w:rPr>
          <w:color w:val="ff0000"/>
          <w:sz w:val="28"/>
          <w:szCs w:val="28"/>
        </w:rPr>
        <w:suppressLineNumbers/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718"/>
        <w:contextualSpacing/>
        <w:keepNext/>
        <w:spacing w:after="0" w:line="240" w:lineRule="auto"/>
        <w:rPr>
          <w:color w:val="ff0000"/>
          <w:sz w:val="28"/>
          <w:szCs w:val="28"/>
        </w:rPr>
        <w:suppressLineNumbers/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718"/>
        <w:contextualSpacing/>
        <w:keepNext/>
        <w:spacing w:after="0" w:line="240" w:lineRule="auto"/>
        <w:rPr>
          <w:color w:val="ff0000"/>
          <w:sz w:val="28"/>
          <w:szCs w:val="28"/>
        </w:rPr>
        <w:suppressLineNumbers/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718"/>
        <w:contextualSpacing/>
        <w:keepNext/>
        <w:spacing w:after="0" w:line="240" w:lineRule="auto"/>
        <w:rPr>
          <w:color w:val="ff0000"/>
          <w:sz w:val="28"/>
          <w:szCs w:val="28"/>
        </w:rPr>
        <w:suppressLineNumbers/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718"/>
        <w:contextualSpacing/>
        <w:keepNext/>
        <w:spacing w:after="0" w:line="240" w:lineRule="auto"/>
        <w:rPr>
          <w:color w:val="ff0000"/>
          <w:sz w:val="28"/>
          <w:szCs w:val="28"/>
        </w:rPr>
        <w:suppressLineNumbers/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718"/>
        <w:contextualSpacing/>
        <w:keepNext/>
        <w:spacing w:after="0" w:line="240" w:lineRule="auto"/>
        <w:rPr>
          <w:color w:val="ff0000"/>
          <w:sz w:val="28"/>
          <w:szCs w:val="28"/>
        </w:rPr>
        <w:suppressLineNumbers/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718"/>
        <w:contextualSpacing/>
        <w:keepNext/>
        <w:spacing w:after="0" w:line="240" w:lineRule="auto"/>
        <w:rPr>
          <w:color w:val="ff0000"/>
          <w:sz w:val="28"/>
          <w:szCs w:val="28"/>
        </w:rPr>
        <w:suppressLineNumbers/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718"/>
        <w:contextualSpacing/>
        <w:keepNext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718"/>
        <w:contextualSpacing/>
        <w:keepNext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718"/>
        <w:contextualSpacing/>
        <w:jc w:val="center"/>
        <w:keepNext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Вологда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2024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718"/>
        <w:keepNext/>
        <w:spacing w:after="0" w:line="36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br w:type="page" w:clear="all"/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718"/>
        <w:keepNext/>
        <w:spacing w:after="0" w:line="36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РАЗРАБОТЧИК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: </w:t>
        <w:tab/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718"/>
        <w:jc w:val="both"/>
        <w:keepNext/>
        <w:spacing w:after="0" w:line="360" w:lineRule="auto"/>
        <w:rPr>
          <w:rFonts w:ascii="Times New Roman" w:hAnsi="Times New Roman" w:eastAsia="Times New Roman"/>
          <w:sz w:val="28"/>
          <w:szCs w:val="28"/>
          <w:u w:val="single"/>
          <w:lang w:eastAsia="ru-RU"/>
        </w:rPr>
        <w:suppressLineNumbers/>
      </w:pPr>
      <w:r>
        <w:rPr>
          <w:rFonts w:ascii="Times New Roman" w:hAnsi="Times New Roman" w:eastAsia="Times New Roman"/>
          <w:sz w:val="28"/>
          <w:szCs w:val="28"/>
          <w:u w:val="single"/>
          <w:lang w:eastAsia="ru-RU"/>
        </w:rPr>
        <w:t xml:space="preserve">Удальцова Ольга Сергеевна, преподаватель </w:t>
      </w:r>
      <w:r>
        <w:rPr>
          <w:rFonts w:ascii="Times New Roman" w:hAnsi="Times New Roman" w:eastAsia="Times New Roman"/>
          <w:sz w:val="28"/>
          <w:szCs w:val="28"/>
          <w:u w:val="single"/>
          <w:lang w:eastAsia="ru-RU"/>
        </w:rPr>
        <w:t xml:space="preserve">БПОУ ВО «Вологодский аграрно-экономический колледж»</w:t>
      </w:r>
      <w:r>
        <w:rPr>
          <w:rFonts w:ascii="Times New Roman" w:hAnsi="Times New Roman" w:eastAsia="Times New Roman"/>
          <w:sz w:val="28"/>
          <w:szCs w:val="28"/>
          <w:u w:val="single"/>
          <w:lang w:eastAsia="ru-RU"/>
        </w:rPr>
      </w:r>
      <w:r>
        <w:rPr>
          <w:rFonts w:ascii="Times New Roman" w:hAnsi="Times New Roman" w:eastAsia="Times New Roman"/>
          <w:sz w:val="28"/>
          <w:szCs w:val="28"/>
          <w:u w:val="single"/>
          <w:lang w:eastAsia="ru-RU"/>
        </w:rPr>
      </w:r>
    </w:p>
    <w:p>
      <w:pPr>
        <w:pStyle w:val="718"/>
        <w:jc w:val="both"/>
        <w:keepNext/>
        <w:spacing w:after="0" w:line="360" w:lineRule="auto"/>
        <w:rPr>
          <w:rFonts w:ascii="Times New Roman" w:hAnsi="Times New Roman" w:eastAsia="Times New Roman"/>
          <w:sz w:val="28"/>
          <w:szCs w:val="28"/>
          <w:u w:val="single"/>
          <w:lang w:eastAsia="ru-RU"/>
        </w:rPr>
        <w:suppressLineNumbers/>
      </w:pPr>
      <w:r>
        <w:rPr>
          <w:rFonts w:ascii="Times New Roman" w:hAnsi="Times New Roman" w:eastAsia="Times New Roman"/>
          <w:sz w:val="28"/>
          <w:szCs w:val="28"/>
          <w:u w:val="single"/>
          <w:lang w:eastAsia="ru-RU"/>
        </w:rPr>
      </w:r>
      <w:r>
        <w:rPr>
          <w:rFonts w:ascii="Times New Roman" w:hAnsi="Times New Roman" w:eastAsia="Times New Roman"/>
          <w:sz w:val="28"/>
          <w:szCs w:val="28"/>
          <w:u w:val="single"/>
          <w:lang w:eastAsia="ru-RU"/>
        </w:rPr>
      </w:r>
    </w:p>
    <w:p>
      <w:pPr>
        <w:pStyle w:val="718"/>
        <w:keepNext/>
        <w:spacing w:after="0" w:line="240" w:lineRule="auto"/>
        <w:tabs>
          <w:tab w:val="left" w:pos="6225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keepNext/>
        <w:spacing w:after="0" w:line="240" w:lineRule="auto"/>
        <w:tabs>
          <w:tab w:val="left" w:pos="6225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ind w:hanging="18"/>
        <w:spacing w:after="0" w:line="240" w:lineRule="auto"/>
        <w:rPr>
          <w:rFonts w:ascii="Times New Roman" w:hAnsi="Times New Roman" w:eastAsia="Times New Roman"/>
          <w:caps/>
          <w:sz w:val="24"/>
          <w:szCs w:val="24"/>
        </w:rPr>
      </w:pPr>
      <w:r>
        <w:rPr>
          <w:rFonts w:ascii="Times New Roman" w:hAnsi="Times New Roman" w:eastAsia="Times New Roman"/>
          <w:caps/>
          <w:sz w:val="24"/>
          <w:szCs w:val="24"/>
        </w:rPr>
      </w:r>
      <w:r>
        <w:rPr>
          <w:rFonts w:ascii="Times New Roman" w:hAnsi="Times New Roman" w:eastAsia="Times New Roman"/>
          <w:caps/>
          <w:sz w:val="24"/>
          <w:szCs w:val="24"/>
        </w:rPr>
      </w:r>
    </w:p>
    <w:p>
      <w:pPr>
        <w:pStyle w:val="718"/>
        <w:ind w:hanging="18"/>
        <w:spacing w:after="0" w:line="240" w:lineRule="auto"/>
        <w:rPr>
          <w:rFonts w:ascii="Times New Roman" w:hAnsi="Times New Roman" w:eastAsia="Times New Roman"/>
          <w:caps/>
          <w:sz w:val="24"/>
          <w:szCs w:val="24"/>
        </w:rPr>
      </w:pPr>
      <w:r>
        <w:rPr>
          <w:rFonts w:ascii="Times New Roman" w:hAnsi="Times New Roman" w:eastAsia="Times New Roman"/>
          <w:caps/>
          <w:sz w:val="24"/>
          <w:szCs w:val="24"/>
        </w:rPr>
      </w:r>
      <w:r>
        <w:rPr>
          <w:rFonts w:ascii="Times New Roman" w:hAnsi="Times New Roman" w:eastAsia="Times New Roman"/>
          <w:caps/>
          <w:sz w:val="24"/>
          <w:szCs w:val="24"/>
        </w:rPr>
      </w:r>
    </w:p>
    <w:p>
      <w:pPr>
        <w:pStyle w:val="718"/>
        <w:ind w:hanging="18"/>
        <w:spacing w:after="0" w:line="240" w:lineRule="auto"/>
        <w:rPr>
          <w:rFonts w:ascii="Times New Roman" w:hAnsi="Times New Roman" w:eastAsia="Times New Roman"/>
          <w:caps/>
          <w:sz w:val="28"/>
          <w:szCs w:val="28"/>
        </w:rPr>
      </w:pPr>
      <w:r>
        <w:rPr>
          <w:rFonts w:ascii="Times New Roman" w:hAnsi="Times New Roman" w:eastAsia="Times New Roman"/>
          <w:caps/>
          <w:sz w:val="28"/>
          <w:szCs w:val="28"/>
        </w:rPr>
        <w:t xml:space="preserve">Рассмотрено:</w:t>
      </w:r>
      <w:r>
        <w:rPr>
          <w:rFonts w:ascii="Times New Roman" w:hAnsi="Times New Roman" w:eastAsia="Times New Roman"/>
          <w:caps/>
          <w:sz w:val="28"/>
          <w:szCs w:val="28"/>
        </w:rPr>
      </w:r>
    </w:p>
    <w:p>
      <w:pPr>
        <w:pStyle w:val="718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на заседании методической комиссии 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71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бухгалтерских ди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циплин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718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/>
          <w:sz w:val="28"/>
          <w:szCs w:val="28"/>
        </w:rPr>
        <w:t xml:space="preserve">31</w:t>
      </w:r>
      <w:r>
        <w:rPr>
          <w:rFonts w:ascii="Times New Roman" w:hAnsi="Times New Roman" w:eastAsia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</w:rPr>
        <w:t xml:space="preserve">августа 2024</w:t>
      </w:r>
      <w:r>
        <w:rPr>
          <w:rFonts w:ascii="Times New Roman" w:hAnsi="Times New Roman" w:eastAsia="Times New Roman"/>
          <w:sz w:val="28"/>
          <w:szCs w:val="28"/>
        </w:rPr>
        <w:t xml:space="preserve"> г., протокол № 1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718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председатель комиссии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718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718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__</w:t>
      </w:r>
      <w:r>
        <w:rPr>
          <w:rFonts w:ascii="Times New Roman" w:hAnsi="Times New Roman" w:eastAsia="Times New Roman"/>
          <w:sz w:val="28"/>
          <w:szCs w:val="28"/>
        </w:rPr>
        <w:t xml:space="preserve">__</w:t>
      </w:r>
      <w:r>
        <w:rPr>
          <w:rFonts w:ascii="Times New Roman" w:hAnsi="Times New Roman" w:eastAsia="Times New Roman"/>
          <w:sz w:val="28"/>
          <w:szCs w:val="28"/>
          <w:u w:val="single"/>
        </w:rPr>
        <w:fldChar w:fldCharType="begin"/>
      </w:r>
      <w:r>
        <w:rPr>
          <w:rFonts w:ascii="Times New Roman" w:hAnsi="Times New Roman" w:eastAsia="Times New Roman"/>
          <w:sz w:val="28"/>
          <w:szCs w:val="28"/>
          <w:u w:val="single"/>
        </w:rPr>
        <w:instrText xml:space="preserve"> SHAPE  \* MERGEFORMAT </w:instrText>
      </w:r>
      <w:r>
        <w:rPr>
          <w:rFonts w:ascii="Times New Roman" w:hAnsi="Times New Roman" w:eastAsia="Times New Roman"/>
          <w:sz w:val="28"/>
          <w:szCs w:val="28"/>
          <w:u w:val="single"/>
        </w:rPr>
        <w:fldChar w:fldCharType="separate"/>
      </w:r>
      <w:r>
        <w:rPr>
          <w:rFonts w:ascii="Times New Roman" w:hAnsi="Times New Roman" w:eastAsia="Times New Roman"/>
          <w:sz w:val="28"/>
          <w:szCs w:val="28"/>
          <w:u w:val="single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17245" cy="414655"/>
                <wp:effectExtent l="0" t="0" r="0" b="0"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81724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64.35pt;height:32.65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eastAsia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eastAsia="Times New Roman"/>
          <w:sz w:val="28"/>
          <w:szCs w:val="28"/>
          <w:u w:val="single"/>
        </w:rPr>
        <w:t xml:space="preserve">_</w:t>
      </w:r>
      <w:r>
        <w:rPr>
          <w:rFonts w:ascii="Times New Roman" w:hAnsi="Times New Roman" w:eastAsia="Times New Roman"/>
          <w:sz w:val="28"/>
          <w:szCs w:val="28"/>
        </w:rPr>
        <w:t xml:space="preserve">_  Е.И.Климашевская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718"/>
        <w:keepNext/>
        <w:spacing w:after="0" w:line="240" w:lineRule="auto"/>
        <w:tabs>
          <w:tab w:val="left" w:pos="6225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vertAlign w:val="superscript"/>
        </w:rPr>
        <w:t xml:space="preserve">                      (подпись)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keepNext/>
        <w:spacing w:after="0" w:line="240" w:lineRule="auto"/>
        <w:tabs>
          <w:tab w:val="left" w:pos="6225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ectPr>
          <w:footerReference w:type="default" r:id="rId9"/>
          <w:footnotePr/>
          <w:endnotePr/>
          <w:type w:val="nextPage"/>
          <w:pgSz w:w="11906" w:h="16838" w:orient="portrait"/>
          <w:pgMar w:top="567" w:right="850" w:bottom="993" w:left="1560" w:header="708" w:footer="708" w:gutter="0"/>
          <w:cols w:num="1" w:sep="0" w:space="708" w:equalWidth="1"/>
          <w:docGrid w:linePitch="360"/>
        </w:sect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center"/>
        <w:keepNext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Перечень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718"/>
        <w:jc w:val="center"/>
        <w:keepNext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suppressLineNumbers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68"/>
        <w:gridCol w:w="2409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718"/>
              <w:jc w:val="center"/>
              <w:keepLines/>
              <w:keepNext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 xml:space="preserve">Код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718"/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 xml:space="preserve">ормиру-емых общих (ОК) и профессио-нальных компетенций (ПК)</w:t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718"/>
              <w:jc w:val="center"/>
              <w:keepLines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 xml:space="preserve">Наименование формируемых общих и профессиональных компетенций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 xml:space="preserve">, личностных результатов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r>
          </w:p>
          <w:p>
            <w:pPr>
              <w:pStyle w:val="718"/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18"/>
              <w:jc w:val="center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 xml:space="preserve">Знания и умения в соответствии 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 xml:space="preserve">с программой учебной дисциплины (профессионального модуля)</w:t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718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  <w:t xml:space="preserve">ОК 2.</w:t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749"/>
              <w:ind w:left="0" w:firstLine="0"/>
              <w:jc w:val="both"/>
              <w:widowControl w:val="off"/>
            </w:pPr>
            <w:r>
              <w:rPr>
                <w:rFonts w:cs="Mangal"/>
                <w:iCs/>
                <w:lang w:eastAsia="zh-CN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Знания: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8"/>
              </w:numPr>
              <w:ind w:left="0" w:firstLine="0"/>
              <w:jc w:val="both"/>
              <w:spacing w:after="0" w:line="240" w:lineRule="auto"/>
              <w:widowControl w:val="off"/>
              <w:tabs>
                <w:tab w:val="left" w:pos="318" w:leader="none"/>
              </w:tabs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принципы аудиторской деятельност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8"/>
              </w:numPr>
              <w:ind w:left="0" w:firstLine="0"/>
              <w:jc w:val="both"/>
              <w:spacing w:after="0" w:line="240" w:lineRule="auto"/>
              <w:widowControl w:val="off"/>
              <w:tabs>
                <w:tab w:val="left" w:pos="318" w:leader="none"/>
              </w:tabs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нормативно-правовое регулирование аудиторской деятельности в Российской Феде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8"/>
              </w:numPr>
              <w:ind w:left="0" w:firstLine="0"/>
              <w:jc w:val="both"/>
              <w:spacing w:after="0" w:line="240" w:lineRule="auto"/>
              <w:widowControl w:val="off"/>
              <w:tabs>
                <w:tab w:val="left" w:pos="318" w:leader="none"/>
              </w:tabs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процедуры аудиторской прове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8"/>
              </w:numPr>
              <w:ind w:left="0" w:firstLine="0"/>
              <w:jc w:val="both"/>
              <w:spacing w:after="0" w:line="240" w:lineRule="auto"/>
              <w:widowControl w:val="off"/>
              <w:tabs>
                <w:tab w:val="left" w:pos="318" w:leader="none"/>
              </w:tabs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оценки систем внутреннего и внешнего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дита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Умения: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8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работы по проведению аудиторских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верок;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8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работы по составлению аудито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ских заключ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718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  <w:t xml:space="preserve">ОК 3.</w:t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749"/>
              <w:ind w:left="0" w:firstLine="0"/>
              <w:jc w:val="both"/>
              <w:widowControl w:val="off"/>
            </w:pPr>
            <w:r>
              <w:rPr>
                <w:rFonts w:cs="Mangal"/>
                <w:iCs/>
                <w:lang w:eastAsia="zh-CN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Знания: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6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нормативно-правовое регулирование аудито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 деяте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льности в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Умения: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7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работы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проведению аудиторских проверок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7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работы по составлению ауд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торских заключ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718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  <w:t xml:space="preserve">ОК 4.</w:t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749"/>
              <w:ind w:left="0" w:firstLine="0"/>
              <w:jc w:val="both"/>
              <w:widowControl w:val="off"/>
            </w:pPr>
            <w:r>
              <w:t xml:space="preserve">Эффективно взаимодействовать и работать в коллективе и команде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Знания: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6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нормативно-правовое регулирование аудито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 деяте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льности в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Умения: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6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ориентироваться в нормативно-правовом регул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ровании аудиторской деятельности в 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сийской Федер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7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работы по проведению аудиторских проверок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718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  <w:t xml:space="preserve">ОК 5.</w:t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749"/>
              <w:ind w:left="0" w:firstLine="0"/>
              <w:jc w:val="both"/>
              <w:widowControl w:val="off"/>
            </w:pPr>
            <w: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Знания: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5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нормативно-правовое регулирование аудито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 деят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ельности в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Умения: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5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ориентироваться в нормативно-правовом регул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ровании аудиторской деятельности в 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сийской Федер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5"/>
              </w:numPr>
              <w:contextualSpacing/>
              <w:ind w:left="357" w:hanging="3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работы по составлению аудито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ских заключ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ний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718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  <w:t xml:space="preserve">ОК 9.</w:t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749"/>
              <w:ind w:left="0" w:firstLine="0"/>
              <w:jc w:val="both"/>
              <w:widowControl w:val="off"/>
            </w:pPr>
            <w:r>
              <w:t xml:space="preserve">Пользоваться профессиональной документацией на государственном и иностранном языках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Знания: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2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инципы аудиторской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2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нормативно-правовое регулирование аудиторской 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ельности в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2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процедуры аудиторской проверки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Умения: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17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ориентироваться в нормативно-правовом регул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ровании аудиторской деятельности в 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сийской Федер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17"/>
              </w:numPr>
              <w:contextualSpacing/>
              <w:ind w:left="357" w:hanging="3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работы по проведению аудиторских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верок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718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ПК 1.1. </w:t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745"/>
              <w:contextualSpacing/>
              <w:ind w:left="0" w:firstLine="0"/>
              <w:jc w:val="both"/>
              <w:widowControl w:val="off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Обрабатывать пер</w:t>
            </w:r>
            <w:r>
              <w:rPr>
                <w:rFonts w:ascii="Times New Roman" w:hAnsi="Times New Roman" w:cs="Times New Roman"/>
                <w:szCs w:val="24"/>
              </w:rPr>
              <w:t xml:space="preserve">вичные бухгалтерские документы</w:t>
            </w:r>
            <w:r>
              <w:rPr>
                <w:rFonts w:ascii="Times New Roman" w:hAnsi="Times New Roman" w:cs="Times New Roman"/>
                <w:szCs w:val="24"/>
              </w:rPr>
            </w:r>
            <w:r>
              <w:rPr>
                <w:rFonts w:ascii="Times New Roman" w:hAnsi="Times New Roman" w:cs="Times New Roman"/>
                <w:szCs w:val="24"/>
              </w:rPr>
            </w:r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Знания: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11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нормативно-правовое регулирование аудито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 деятельности в Российской Федерации;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11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процедуры аудиторской проверки;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Умения: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18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ориентироваться в нормативно-правовом регул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ровании аудиторской деятельности в 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сийской Федер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18"/>
              </w:numPr>
              <w:contextualSpacing/>
              <w:ind w:left="357" w:hanging="3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работы по проведению аудиторских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верок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718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ПК 1.2. </w:t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749"/>
              <w:ind w:left="0" w:firstLine="0"/>
              <w:jc w:val="both"/>
              <w:widowControl w:val="off"/>
            </w:pPr>
            <w:r>
              <w:t xml:space="preserve">Разрабатывать и с</w:t>
            </w:r>
            <w:r>
              <w:t xml:space="preserve">о</w:t>
            </w:r>
            <w:r>
              <w:t xml:space="preserve">гласовывать с рук</w:t>
            </w:r>
            <w:r>
              <w:t xml:space="preserve">о</w:t>
            </w:r>
            <w:r>
              <w:t xml:space="preserve">водством организ</w:t>
            </w:r>
            <w:r>
              <w:t xml:space="preserve">а</w:t>
            </w:r>
            <w:r>
              <w:t xml:space="preserve">ции рабочий план счетов бухгалтерск</w:t>
            </w:r>
            <w:r>
              <w:t xml:space="preserve">о</w:t>
            </w:r>
            <w:r>
              <w:t xml:space="preserve">го учета организ</w:t>
            </w:r>
            <w:r>
              <w:t xml:space="preserve">а</w:t>
            </w:r>
            <w:r>
              <w:t xml:space="preserve">ции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Знания: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14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нормативно-правовое регулирование аудито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 деятельности в Российской Федерации;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Умения: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14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ориентироваться в нормативно-правовом регул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ровании аудиторской деятельности в 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сийской Федер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14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работы по проведению аудиторских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верок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749"/>
              <w:ind w:left="0" w:firstLine="0"/>
              <w:jc w:val="both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ПК </w:t>
            </w:r>
            <w:r>
              <w:rPr>
                <w:b/>
                <w:sz w:val="28"/>
                <w:szCs w:val="28"/>
              </w:rPr>
              <w:t xml:space="preserve">2.6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Знания: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10"/>
              </w:numPr>
              <w:contextualSpacing/>
              <w:ind w:left="0" w:firstLine="0"/>
              <w:jc w:val="both"/>
              <w:spacing w:after="0" w:line="240" w:lineRule="auto"/>
              <w:widowControl w:val="off"/>
              <w:tabs>
                <w:tab w:val="left" w:pos="318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процедуры аудиторской проверки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10"/>
              </w:numPr>
              <w:contextualSpacing/>
              <w:ind w:left="0" w:firstLine="0"/>
              <w:jc w:val="both"/>
              <w:spacing w:after="0" w:line="240" w:lineRule="auto"/>
              <w:widowControl w:val="off"/>
              <w:tabs>
                <w:tab w:val="left" w:pos="31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оценки систем внутреннего и внешнего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дита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jc w:val="both"/>
              <w:spacing w:after="0" w:line="228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Умения: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19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работы по проведению аудиторских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верок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749"/>
              <w:ind w:left="0" w:firstLine="0"/>
              <w:jc w:val="both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ПК 2.7</w:t>
            </w:r>
            <w:r>
              <w:rPr>
                <w:b/>
                <w:sz w:val="28"/>
                <w:szCs w:val="28"/>
              </w:rPr>
              <w:t xml:space="preserve">. 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745"/>
              <w:contextualSpacing/>
              <w:ind w:left="0" w:firstLine="0"/>
              <w:jc w:val="both"/>
              <w:widowControl w:val="off"/>
              <w:tabs>
                <w:tab w:val="left" w:pos="1965" w:leader="none"/>
              </w:tabs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  <w:r>
              <w:rPr>
                <w:rFonts w:ascii="Times New Roman" w:hAnsi="Times New Roman" w:cs="Times New Roman"/>
                <w:szCs w:val="24"/>
              </w:rPr>
            </w:r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Знания: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19"/>
              </w:numPr>
              <w:contextualSpacing/>
              <w:ind w:left="318" w:hanging="284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нормативно-правовое регулирование аудито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 деятельности в Российской Фед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19"/>
              </w:numPr>
              <w:contextualSpacing/>
              <w:ind w:left="318" w:hanging="284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процедуры аудиторской прове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19"/>
              </w:numPr>
              <w:contextualSpacing/>
              <w:ind w:left="318" w:hanging="284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оценки систем внутреннего и внешнего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дита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Умения: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12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работы по проведению аудиторских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верок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749"/>
              <w:ind w:left="0" w:firstLine="0"/>
              <w:jc w:val="both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ПК 4.6</w:t>
            </w:r>
            <w:r>
              <w:rPr>
                <w:b/>
                <w:sz w:val="28"/>
                <w:szCs w:val="28"/>
              </w:rPr>
              <w:t xml:space="preserve">. 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749"/>
              <w:ind w:left="0" w:firstLine="0"/>
              <w:jc w:val="both"/>
              <w:widowControl w:val="off"/>
            </w:pPr>
            <w:r>
              <w:t xml:space="preserve">Анализировать ф</w:t>
            </w:r>
            <w:r>
              <w:t xml:space="preserve">и</w:t>
            </w:r>
            <w:r>
              <w:t xml:space="preserve">нансово-хозяйственную де</w:t>
            </w:r>
            <w:r>
              <w:t xml:space="preserve">я</w:t>
            </w:r>
            <w:r>
              <w:t xml:space="preserve">тельность, осущес</w:t>
            </w:r>
            <w:r>
              <w:t xml:space="preserve">т</w:t>
            </w:r>
            <w:r>
              <w:t xml:space="preserve">влять анализ инфо</w:t>
            </w:r>
            <w:r>
              <w:t xml:space="preserve">р</w:t>
            </w:r>
            <w:r>
              <w:t xml:space="preserve">мации, полученной в ходе проведения контрольных проц</w:t>
            </w:r>
            <w:r>
              <w:t xml:space="preserve">е</w:t>
            </w:r>
            <w:r>
              <w:t xml:space="preserve">дур, выявление и оценку рисков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Знания: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19"/>
              </w:numPr>
              <w:contextualSpacing/>
              <w:ind w:left="318" w:hanging="284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нормативно-правовое регулирование аудито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 деятельности в Российской Фед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19"/>
              </w:numPr>
              <w:contextualSpacing/>
              <w:ind w:left="318" w:hanging="284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процедуры аудиторской прове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19"/>
              </w:numPr>
              <w:contextualSpacing/>
              <w:ind w:left="318" w:hanging="284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оценки систем внутреннего и внешнего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дита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Умения: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14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ориентироваться в нормативно-правовом регул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ровании аудиторской деятельности в 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сийской Федер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12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работы по проведению аудиторских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верок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12"/>
              </w:numPr>
              <w:contextualSpacing/>
              <w:ind w:left="357" w:hanging="3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работы по составлению аудито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ских заключ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ний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749"/>
              <w:ind w:left="0" w:firstLine="0"/>
              <w:jc w:val="both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ПК 4.7</w:t>
            </w:r>
            <w:r>
              <w:rPr>
                <w:b/>
                <w:sz w:val="28"/>
                <w:szCs w:val="28"/>
              </w:rPr>
              <w:t xml:space="preserve">. 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749"/>
              <w:ind w:left="0" w:firstLine="0"/>
              <w:jc w:val="both"/>
              <w:widowControl w:val="off"/>
            </w:pPr>
            <w:r>
              <w:t xml:space="preserve">Проводить монит</w:t>
            </w:r>
            <w:r>
              <w:t xml:space="preserve">о</w:t>
            </w:r>
            <w:r>
              <w:t xml:space="preserve">ринг устранение м</w:t>
            </w:r>
            <w:r>
              <w:t xml:space="preserve">е</w:t>
            </w:r>
            <w:r>
              <w:t xml:space="preserve">неджментом выя</w:t>
            </w:r>
            <w:r>
              <w:t xml:space="preserve">в</w:t>
            </w:r>
            <w:r>
              <w:t xml:space="preserve">ленных нарушений, недостатков и ри</w:t>
            </w:r>
            <w:r>
              <w:t xml:space="preserve">с</w:t>
            </w:r>
            <w:r>
              <w:t xml:space="preserve">ков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Знания: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13"/>
              </w:numPr>
              <w:contextualSpacing/>
              <w:ind w:left="0" w:firstLine="0"/>
              <w:jc w:val="both"/>
              <w:spacing w:after="0" w:line="240" w:lineRule="auto"/>
              <w:widowControl w:val="off"/>
              <w:tabs>
                <w:tab w:val="left" w:pos="318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оценки систем внутреннего и внешнего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дита;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13"/>
              </w:numPr>
              <w:contextualSpacing/>
              <w:ind w:left="0" w:firstLine="0"/>
              <w:jc w:val="both"/>
              <w:spacing w:after="0" w:line="240" w:lineRule="auto"/>
              <w:widowControl w:val="off"/>
              <w:tabs>
                <w:tab w:val="left" w:pos="318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аудит собственного капитала, расчетов с учред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телями и отчетности экономического субъекта.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Умения: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20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работы по составлению аудито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ских заключ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749"/>
              <w:ind w:left="0" w:firstLine="0"/>
              <w:jc w:val="both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ЛР 13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749"/>
              <w:ind w:left="0" w:firstLine="0"/>
              <w:jc w:val="both"/>
              <w:widowControl w:val="off"/>
            </w:pPr>
            <w:r>
              <w:rPr>
                <w:rFonts w:eastAsia="Calibri"/>
                <w:lang w:eastAsia="en-US"/>
              </w:rPr>
              <w:t xml:space="preserve">Соблюда</w:t>
            </w:r>
            <w:r>
              <w:rPr>
                <w:rFonts w:eastAsia="Calibri"/>
                <w:lang w:eastAsia="en-US"/>
              </w:rPr>
              <w:t xml:space="preserve">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Знания: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19"/>
              </w:numPr>
              <w:contextualSpacing/>
              <w:ind w:left="318" w:hanging="284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нормативно-правовое регулирование аудито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 деятельности в Российской Фед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Умения: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14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ориентироваться в нормативно-правовом регул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ровании аудиторской деятельности в 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сийской Федер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749"/>
              <w:ind w:left="0" w:firstLine="0"/>
              <w:jc w:val="both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ЛР 14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749"/>
              <w:ind w:left="0" w:firstLine="0"/>
              <w:jc w:val="both"/>
              <w:widowControl w:val="off"/>
            </w:pPr>
            <w:r>
              <w:rPr>
                <w:rFonts w:eastAsia="Calibri"/>
                <w:lang w:eastAsia="en-US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сотру</w:t>
            </w:r>
            <w:r>
              <w:rPr>
                <w:rFonts w:eastAsia="Calibri"/>
                <w:lang w:eastAsia="en-US"/>
              </w:rPr>
              <w:t xml:space="preserve">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Знания: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19"/>
              </w:numPr>
              <w:contextualSpacing/>
              <w:ind w:left="318" w:hanging="284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нормативно-правовое регулирование аудито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 деятельности в Российской Фед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19"/>
              </w:numPr>
              <w:contextualSpacing/>
              <w:ind w:left="318" w:hanging="284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процедуры аудиторской прове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Умения: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14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ориентироваться в нормативно-правовом регул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ровании аудиторской деятельности в 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сийской Федер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numPr>
                <w:ilvl w:val="0"/>
                <w:numId w:val="12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работы по проведению аудиторских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верок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749"/>
              <w:ind w:left="0" w:firstLine="0"/>
              <w:jc w:val="both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ЛР 15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Открытый к текущим и перспективным изменениям в мире труда и профессий.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Знания: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19"/>
              </w:numPr>
              <w:contextualSpacing/>
              <w:ind w:left="318" w:hanging="284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нормативно-правовое регулирование аудито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ской деятельности в Российской Фед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jc w:val="both"/>
              <w:keepNext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Умения: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718"/>
              <w:numPr>
                <w:ilvl w:val="0"/>
                <w:numId w:val="14"/>
              </w:numPr>
              <w:contextualSpacing/>
              <w:ind w:left="357" w:hanging="35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ориентироваться в нормативно-правовом регул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ровании аудиторской деятельности в 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сийской Федер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718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18"/>
        <w:jc w:val="center"/>
        <w:spacing w:after="0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Перечень оценочных средств текущего контроля успеваемости</w:t>
      </w: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pStyle w:val="718"/>
        <w:jc w:val="both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Оценочные средства текущего контроля успеваемости: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numPr>
          <w:ilvl w:val="0"/>
          <w:numId w:val="1"/>
        </w:numPr>
        <w:jc w:val="both"/>
        <w:spacing w:after="0" w:line="240" w:lineRule="auto"/>
        <w:tabs>
          <w:tab w:val="left" w:pos="0" w:leader="none"/>
        </w:tabs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Устный контроль в форме индивидуального опроса</w:t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 xml:space="preserve">Тема 1.1. Сущность и содержание аудита</w:t>
      </w:r>
      <w:r>
        <w:rPr>
          <w:rFonts w:ascii="Times New Roman" w:hAnsi="Times New Roman"/>
          <w:i/>
          <w:sz w:val="24"/>
          <w:szCs w:val="24"/>
          <w:u w:val="single"/>
        </w:rPr>
      </w:r>
    </w:p>
    <w:p>
      <w:pPr>
        <w:pStyle w:val="718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 xml:space="preserve">Тема 1.2. Нормативно-правовое регулирование аудиторской деятельности</w:t>
      </w:r>
      <w:r>
        <w:rPr>
          <w:rFonts w:ascii="Times New Roman" w:hAnsi="Times New Roman"/>
          <w:i/>
          <w:sz w:val="24"/>
          <w:szCs w:val="24"/>
          <w:u w:val="single"/>
        </w:rPr>
      </w:r>
    </w:p>
    <w:p>
      <w:pPr>
        <w:pStyle w:val="718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 xml:space="preserve">Тема 2.1. Источники информации о финансово-хозяйственной деятельности аудируемого лица  </w:t>
      </w:r>
      <w:r>
        <w:rPr>
          <w:rFonts w:ascii="Times New Roman" w:hAnsi="Times New Roman"/>
          <w:i/>
          <w:sz w:val="24"/>
          <w:szCs w:val="24"/>
          <w:u w:val="single"/>
        </w:rPr>
      </w:r>
      <w:r>
        <w:rPr>
          <w:rFonts w:ascii="Times New Roman" w:hAnsi="Times New Roman"/>
          <w:i/>
          <w:sz w:val="24"/>
          <w:szCs w:val="24"/>
          <w:u w:val="single"/>
        </w:rPr>
      </w:r>
    </w:p>
    <w:p>
      <w:pPr>
        <w:pStyle w:val="718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 xml:space="preserve">Тема 2.3. Организация и технология проведения аудиторской проверки</w:t>
      </w:r>
      <w:r>
        <w:rPr>
          <w:rFonts w:ascii="Times New Roman" w:hAnsi="Times New Roman"/>
          <w:i/>
          <w:sz w:val="24"/>
          <w:szCs w:val="24"/>
          <w:u w:val="single"/>
        </w:rPr>
      </w:r>
    </w:p>
    <w:p>
      <w:pPr>
        <w:pStyle w:val="718"/>
        <w:ind w:left="720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Примерные в</w:t>
      </w:r>
      <w:r>
        <w:rPr>
          <w:rFonts w:ascii="Times New Roman" w:hAnsi="Times New Roman"/>
          <w:sz w:val="24"/>
          <w:szCs w:val="24"/>
        </w:rPr>
        <w:t xml:space="preserve">опросы для контроля: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1.</w:t>
      </w:r>
      <w:r>
        <w:rPr>
          <w:rFonts w:ascii="PetersburgC-Book" w:hAnsi="PetersburgC-Book" w:cs="PetersburgC-Book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Что представляет собой система экономического контроля в России?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Какие существуют формы финансового контроля?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Какова сущность и особенности государственного финанс</w:t>
      </w:r>
      <w:r>
        <w:rPr>
          <w:rFonts w:ascii="Times New Roman" w:hAnsi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/>
          <w:sz w:val="24"/>
          <w:szCs w:val="24"/>
          <w:lang w:eastAsia="ru-RU"/>
        </w:rPr>
        <w:t xml:space="preserve">вого контроля?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2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 xml:space="preserve">В каких случаях проводится инициативный аудит?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В чем состоит цель инициативного а</w:t>
      </w:r>
      <w:r>
        <w:rPr>
          <w:rFonts w:ascii="Times New Roman" w:hAnsi="Times New Roman"/>
          <w:sz w:val="24"/>
          <w:szCs w:val="24"/>
          <w:lang w:eastAsia="ru-RU"/>
        </w:rPr>
        <w:t xml:space="preserve">у</w:t>
      </w:r>
      <w:r>
        <w:rPr>
          <w:rFonts w:ascii="Times New Roman" w:hAnsi="Times New Roman"/>
          <w:sz w:val="24"/>
          <w:szCs w:val="24"/>
          <w:lang w:eastAsia="ru-RU"/>
        </w:rPr>
        <w:t xml:space="preserve">дита?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</w:t>
      </w:r>
      <w:r>
        <w:rPr>
          <w:rFonts w:ascii="Times New Roman" w:hAnsi="Times New Roman"/>
          <w:sz w:val="24"/>
          <w:szCs w:val="24"/>
          <w:lang w:eastAsia="ru-RU"/>
        </w:rPr>
        <w:t xml:space="preserve">. Назовите основные принципы аудита и дайте их краткую характеристику.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/>
          <w:sz w:val="24"/>
          <w:szCs w:val="24"/>
          <w:lang w:eastAsia="ru-RU"/>
        </w:rPr>
        <w:t xml:space="preserve">рава и обязанности ауди</w:t>
      </w:r>
      <w:r>
        <w:rPr>
          <w:rFonts w:ascii="Times New Roman" w:hAnsi="Times New Roman"/>
          <w:sz w:val="24"/>
          <w:szCs w:val="24"/>
          <w:lang w:eastAsia="ru-RU"/>
        </w:rPr>
        <w:t xml:space="preserve">торских организаций (аудиторов) и аудируемых лиц.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71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. Назовите состав бухгалтерской отчетности. Какие требования предъявляются к перви</w:t>
      </w:r>
      <w:r>
        <w:rPr>
          <w:rFonts w:ascii="Times New Roman" w:hAnsi="Times New Roman"/>
          <w:sz w:val="24"/>
          <w:szCs w:val="24"/>
        </w:rPr>
        <w:t xml:space="preserve">ч</w:t>
      </w:r>
      <w:r>
        <w:rPr>
          <w:rFonts w:ascii="Times New Roman" w:hAnsi="Times New Roman"/>
          <w:sz w:val="24"/>
          <w:szCs w:val="24"/>
        </w:rPr>
        <w:t xml:space="preserve">ным документам?</w:t>
      </w:r>
      <w:r>
        <w:rPr>
          <w:rFonts w:ascii="Times New Roman" w:hAnsi="Times New Roman"/>
          <w:sz w:val="24"/>
          <w:szCs w:val="24"/>
          <w:lang w:eastAsia="ru-RU"/>
        </w:rPr>
        <w:t xml:space="preserve">?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6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 xml:space="preserve">В чем состоит сущность и значение аналитических процедур?</w:t>
      </w:r>
      <w:r>
        <w:rPr>
          <w:rFonts w:ascii="Times New Roman" w:hAnsi="Times New Roman"/>
          <w:sz w:val="24"/>
          <w:szCs w:val="24"/>
          <w:lang w:eastAsia="ru-RU"/>
        </w:rPr>
        <w:t xml:space="preserve"> Виды аудиторских проц</w:t>
      </w:r>
      <w:r>
        <w:rPr>
          <w:rFonts w:ascii="Times New Roman" w:hAnsi="Times New Roman"/>
          <w:sz w:val="24"/>
          <w:szCs w:val="24"/>
          <w:lang w:eastAsia="ru-RU"/>
        </w:rPr>
        <w:t xml:space="preserve">е</w:t>
      </w:r>
      <w:r>
        <w:rPr>
          <w:rFonts w:ascii="Times New Roman" w:hAnsi="Times New Roman"/>
          <w:sz w:val="24"/>
          <w:szCs w:val="24"/>
          <w:lang w:eastAsia="ru-RU"/>
        </w:rPr>
        <w:t xml:space="preserve">дур.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7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 xml:space="preserve">Заведомо ложное аудиторское заключение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?</w:t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</w:r>
      <w:r>
        <w:rPr>
          <w:rFonts w:ascii="Times New Roman" w:hAnsi="Times New Roman"/>
          <w:i/>
          <w:sz w:val="24"/>
          <w:szCs w:val="24"/>
          <w:u w:val="single"/>
        </w:rPr>
      </w:r>
    </w:p>
    <w:p>
      <w:pPr>
        <w:pStyle w:val="718"/>
        <w:numPr>
          <w:ilvl w:val="0"/>
          <w:numId w:val="1"/>
        </w:numPr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Письменный контроль в форме </w:t>
      </w:r>
      <w:r>
        <w:rPr>
          <w:rFonts w:ascii="Times New Roman" w:hAnsi="Times New Roman"/>
          <w:b/>
          <w:i/>
          <w:sz w:val="24"/>
          <w:szCs w:val="24"/>
        </w:rPr>
        <w:t xml:space="preserve">теста</w:t>
      </w:r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u w:val="single"/>
        </w:rPr>
      </w:r>
      <w:r>
        <w:rPr>
          <w:rFonts w:ascii="Times New Roman" w:hAnsi="Times New Roman"/>
          <w:b/>
          <w:i/>
          <w:sz w:val="24"/>
          <w:szCs w:val="24"/>
          <w:u w:val="single"/>
        </w:rPr>
      </w:r>
    </w:p>
    <w:p>
      <w:pPr>
        <w:pStyle w:val="718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bCs/>
          <w:i/>
          <w:sz w:val="24"/>
          <w:szCs w:val="24"/>
          <w:u w:val="single"/>
        </w:rPr>
        <w:t xml:space="preserve">Тема 1.1. Сущность и содержание аудита</w:t>
      </w:r>
      <w:r>
        <w:rPr>
          <w:rFonts w:ascii="Times New Roman" w:hAnsi="Times New Roman"/>
          <w:i/>
          <w:sz w:val="24"/>
          <w:szCs w:val="24"/>
          <w:u w:val="single"/>
        </w:rPr>
      </w:r>
      <w:r>
        <w:rPr>
          <w:rFonts w:ascii="Times New Roman" w:hAnsi="Times New Roman"/>
          <w:i/>
          <w:sz w:val="24"/>
          <w:szCs w:val="24"/>
          <w:u w:val="single"/>
        </w:rPr>
      </w:r>
    </w:p>
    <w:p>
      <w:pPr>
        <w:pStyle w:val="718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 xml:space="preserve">Тема 2.3. Организация и технология проведения аудиторской проверки</w:t>
      </w:r>
      <w:r>
        <w:rPr>
          <w:rFonts w:ascii="Times New Roman" w:hAnsi="Times New Roman"/>
          <w:i/>
          <w:sz w:val="24"/>
          <w:szCs w:val="24"/>
          <w:u w:val="single"/>
        </w:rPr>
      </w:r>
    </w:p>
    <w:p>
      <w:pPr>
        <w:pStyle w:val="718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</w:r>
      <w:r>
        <w:rPr>
          <w:rFonts w:ascii="Times New Roman" w:hAnsi="Times New Roman"/>
          <w:i/>
          <w:sz w:val="24"/>
          <w:szCs w:val="24"/>
          <w:u w:val="single"/>
        </w:rPr>
      </w:r>
    </w:p>
    <w:p>
      <w:pPr>
        <w:pStyle w:val="718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Примерные вопросы с выбором одного правильного ответа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numPr>
          <w:ilvl w:val="0"/>
          <w:numId w:val="22"/>
        </w:numPr>
        <w:ind w:left="0" w:firstLine="0"/>
        <w:jc w:val="both"/>
        <w:spacing w:after="0" w:line="240" w:lineRule="auto"/>
        <w:tabs>
          <w:tab w:val="left" w:pos="28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Аудит-это деятельность: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по независимой проверке бухгалтерского учета и бухгалтерской (финанс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вой) отчетности организации и индивидуальных предприним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телей;</w:t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оказанию помощи в расчете налогов и консультированию по финансовым и пр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вовым в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просам;</w:t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оказанию помощи в восстановлении бухгалтерского учета экономических субъе</w:t>
      </w:r>
      <w:r>
        <w:rPr>
          <w:rFonts w:ascii="Times New Roman" w:hAnsi="Times New Roman"/>
          <w:sz w:val="24"/>
          <w:szCs w:val="24"/>
        </w:rPr>
        <w:t xml:space="preserve">к</w:t>
      </w:r>
      <w:r>
        <w:rPr>
          <w:rFonts w:ascii="Times New Roman" w:hAnsi="Times New Roman"/>
          <w:sz w:val="24"/>
          <w:szCs w:val="24"/>
        </w:rPr>
        <w:t xml:space="preserve">тов.</w:t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numPr>
          <w:ilvl w:val="0"/>
          <w:numId w:val="22"/>
        </w:numPr>
        <w:ind w:left="0" w:firstLine="0"/>
        <w:jc w:val="both"/>
        <w:spacing w:after="0" w:line="240" w:lineRule="auto"/>
        <w:tabs>
          <w:tab w:val="left" w:pos="28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Основная цель аудита - это:</w:t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выявление ошибок персонала аудируемого лица;</w:t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определение финансовой устойчив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сти аудируемого лица;</w:t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установление возможных фактов мошенничества со стороны персонала аудиру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мого л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ца;</w:t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г)выражение мнения о достоверности бухгалтерской (финансовой) отчетности аудиру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мых лиц и соответствии порядка ведения бухгалтерского учета федеральному законодательс</w:t>
      </w:r>
      <w:r>
        <w:rPr>
          <w:rFonts w:ascii="Times New Roman" w:hAnsi="Times New Roman"/>
          <w:sz w:val="24"/>
          <w:szCs w:val="24"/>
        </w:rPr>
        <w:t xml:space="preserve">т</w:t>
      </w:r>
      <w:r>
        <w:rPr>
          <w:rFonts w:ascii="Times New Roman" w:hAnsi="Times New Roman"/>
          <w:sz w:val="24"/>
          <w:szCs w:val="24"/>
        </w:rPr>
        <w:t xml:space="preserve">ву Российской Федерации.</w:t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numPr>
          <w:ilvl w:val="0"/>
          <w:numId w:val="22"/>
        </w:numPr>
        <w:ind w:left="0" w:firstLine="0"/>
        <w:jc w:val="both"/>
        <w:spacing w:after="0" w:line="240" w:lineRule="auto"/>
        <w:tabs>
          <w:tab w:val="left" w:pos="28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Инициативный аудит проводится по обращению:</w:t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экономического субъекта;</w:t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государственных органов;</w:t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аудиторской организации.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</w:t>
      </w:r>
      <w:r>
        <w:rPr>
          <w:rFonts w:ascii="Times New Roman" w:hAnsi="Times New Roman"/>
          <w:sz w:val="24"/>
          <w:szCs w:val="24"/>
        </w:rPr>
        <w:t xml:space="preserve">. Соблюдение принципа конфиденциальности обязательно: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вне зависимости от продолжения или прекращения отношений с клиентом и без огр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ничения во времени;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только во время продолжения отношений с клиентом;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во время продолжения отношений с клиентом и в течение пяти лет после прекр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щения да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ных отношений.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</w:t>
      </w:r>
      <w:r>
        <w:rPr>
          <w:rFonts w:ascii="Times New Roman" w:hAnsi="Times New Roman"/>
          <w:sz w:val="24"/>
          <w:szCs w:val="24"/>
        </w:rPr>
        <w:t xml:space="preserve">С какой целью аудитор составляет письмо о проведении аудита аудиторской орган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зации:</w:t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ind w:left="0"/>
        <w:jc w:val="both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исключительно для того чтобы выразить согласие на проведение аудита</w:t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ind w:left="0"/>
        <w:jc w:val="both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для того чтобы выразить согласие на проведение аудита, а также определить </w:t>
      </w:r>
      <w:r>
        <w:rPr>
          <w:rFonts w:ascii="Times New Roman" w:hAnsi="Times New Roman"/>
          <w:sz w:val="24"/>
          <w:szCs w:val="24"/>
        </w:rPr>
        <w:t xml:space="preserve">условия аудиторской проверки, обязательства аудиторской проверки, обязательства аудито</w:t>
      </w:r>
      <w:r>
        <w:rPr>
          <w:rFonts w:ascii="Times New Roman" w:hAnsi="Times New Roman"/>
          <w:sz w:val="24"/>
          <w:szCs w:val="24"/>
        </w:rPr>
        <w:t xml:space="preserve">р</w:t>
      </w:r>
      <w:r>
        <w:rPr>
          <w:rFonts w:ascii="Times New Roman" w:hAnsi="Times New Roman"/>
          <w:sz w:val="24"/>
          <w:szCs w:val="24"/>
        </w:rPr>
        <w:t xml:space="preserve">ской организ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ции и обязательства аудируемого субъекта</w:t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ind w:left="0"/>
        <w:jc w:val="both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для того чтобы выразить согласие на проведение аудита и признательность за то, что предпр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ятие предпочло данную аудиторскую организацию другим</w:t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jc w:val="both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ind w:left="284"/>
        <w:jc w:val="center"/>
        <w:spacing w:after="0" w:line="240" w:lineRule="auto"/>
        <w:tabs>
          <w:tab w:val="left" w:pos="851" w:leader="none"/>
          <w:tab w:val="left" w:pos="993" w:leader="none"/>
          <w:tab w:val="left" w:pos="1134" w:leader="none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Методика проведения</w:t>
      </w:r>
      <w:r>
        <w:rPr>
          <w:rFonts w:ascii="Times New Roman" w:hAnsi="Times New Roman"/>
          <w:i/>
          <w:sz w:val="24"/>
          <w:szCs w:val="24"/>
        </w:rPr>
      </w:r>
    </w:p>
    <w:p>
      <w:pPr>
        <w:pStyle w:val="718"/>
        <w:ind w:firstLine="56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Тест, в зависимости от охвата учебного материала (тем</w:t>
      </w:r>
      <w:r>
        <w:rPr>
          <w:rFonts w:ascii="Times New Roman" w:hAnsi="Times New Roman"/>
          <w:sz w:val="24"/>
          <w:szCs w:val="24"/>
        </w:rPr>
        <w:t xml:space="preserve">а, темы, раздел) рассчитан на 15</w:t>
      </w:r>
      <w:r>
        <w:rPr>
          <w:rFonts w:ascii="Times New Roman" w:hAnsi="Times New Roman"/>
          <w:sz w:val="24"/>
          <w:szCs w:val="24"/>
        </w:rPr>
        <w:t xml:space="preserve">-20 минут, Количество вариантов теста также зависят от охвата учебного материала и с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ставляет от 2 до 3. </w:t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ind w:left="284"/>
        <w:jc w:val="center"/>
        <w:spacing w:after="0" w:line="240" w:lineRule="auto"/>
        <w:tabs>
          <w:tab w:val="left" w:pos="851" w:leader="none"/>
          <w:tab w:val="left" w:pos="993" w:leader="none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</w:r>
    </w:p>
    <w:p>
      <w:pPr>
        <w:pStyle w:val="723"/>
        <w:ind w:left="284"/>
        <w:jc w:val="center"/>
        <w:spacing w:after="0" w:line="240" w:lineRule="auto"/>
        <w:tabs>
          <w:tab w:val="left" w:pos="851" w:leader="none"/>
          <w:tab w:val="left" w:pos="993" w:leader="none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Критерии оценки</w:t>
      </w:r>
      <w:r>
        <w:rPr>
          <w:rFonts w:ascii="Times New Roman" w:hAnsi="Times New Roman"/>
          <w:i/>
          <w:sz w:val="24"/>
          <w:szCs w:val="24"/>
        </w:rPr>
      </w:r>
    </w:p>
    <w:tbl>
      <w:tblPr>
        <w:tblW w:w="9322" w:type="dxa"/>
        <w:tblInd w:w="28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260"/>
        <w:gridCol w:w="5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W w:w="3935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center"/>
              <w:spacing w:after="0" w:line="240" w:lineRule="auto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387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center"/>
              <w:spacing w:after="0" w:line="240" w:lineRule="auto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критерия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«отлично»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387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90-100% правильных ответов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«хорошо»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387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80-89%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правильных ответов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«удовлетворительно»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387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70-79%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правильных ответов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«неудовлетворительно»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387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Менее 70%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правильных ответов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718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</w:r>
    </w:p>
    <w:p>
      <w:pPr>
        <w:pStyle w:val="718"/>
        <w:ind w:left="720"/>
        <w:jc w:val="both"/>
        <w:spacing w:after="0" w:line="240" w:lineRule="auto"/>
        <w:tabs>
          <w:tab w:val="left" w:pos="0" w:leader="none"/>
        </w:tabs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r>
    </w:p>
    <w:p>
      <w:pPr>
        <w:pStyle w:val="718"/>
        <w:ind w:firstLine="720"/>
        <w:jc w:val="both"/>
        <w:spacing w:after="0" w:line="240" w:lineRule="auto"/>
        <w:tabs>
          <w:tab w:val="left" w:pos="0" w:leader="none"/>
        </w:tabs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Письменный контроль в форме проверочной работы</w:t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r>
    </w:p>
    <w:p>
      <w:pPr>
        <w:pStyle w:val="723"/>
        <w:ind w:left="0"/>
        <w:spacing w:after="0" w:line="240" w:lineRule="auto"/>
        <w:tabs>
          <w:tab w:val="left" w:pos="851" w:leader="none"/>
          <w:tab w:val="left" w:pos="993" w:leader="none"/>
          <w:tab w:val="left" w:pos="1134" w:leader="none"/>
        </w:tabs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 xml:space="preserve">Тема 2.2. Существенность и аудиторский риск</w:t>
        <w:tab/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</w:r>
      <w:r>
        <w:rPr>
          <w:rFonts w:ascii="Times New Roman" w:hAnsi="Times New Roman"/>
          <w:i/>
          <w:sz w:val="24"/>
          <w:szCs w:val="24"/>
          <w:u w:val="single"/>
        </w:rPr>
      </w:r>
    </w:p>
    <w:p>
      <w:pPr>
        <w:pStyle w:val="723"/>
        <w:ind w:left="0"/>
        <w:spacing w:after="0" w:line="240" w:lineRule="auto"/>
        <w:tabs>
          <w:tab w:val="left" w:pos="851" w:leader="none"/>
          <w:tab w:val="left" w:pos="993" w:leader="none"/>
          <w:tab w:val="left" w:pos="1134" w:leader="none"/>
        </w:tabs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</w:r>
      <w:r>
        <w:rPr>
          <w:rFonts w:ascii="Times New Roman" w:hAnsi="Times New Roman"/>
          <w:i/>
          <w:sz w:val="24"/>
          <w:szCs w:val="24"/>
          <w:u w:val="single"/>
        </w:rPr>
      </w:r>
    </w:p>
    <w:p>
      <w:pPr>
        <w:pStyle w:val="723"/>
        <w:ind w:left="284"/>
        <w:jc w:val="center"/>
        <w:spacing w:after="0" w:line="240" w:lineRule="auto"/>
        <w:tabs>
          <w:tab w:val="left" w:pos="851" w:leader="none"/>
          <w:tab w:val="left" w:pos="993" w:leader="none"/>
          <w:tab w:val="left" w:pos="1134" w:leader="none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Методика проведения</w: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</w:r>
    </w:p>
    <w:p>
      <w:pPr>
        <w:pStyle w:val="718"/>
        <w:ind w:firstLine="56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Проверочная работа</w:t>
      </w:r>
      <w:r>
        <w:rPr>
          <w:rFonts w:ascii="Times New Roman" w:hAnsi="Times New Roman"/>
          <w:sz w:val="24"/>
          <w:szCs w:val="24"/>
        </w:rPr>
        <w:t xml:space="preserve"> выполняется по данным конкретного предприятия</w:t>
      </w:r>
      <w:r>
        <w:rPr>
          <w:rFonts w:ascii="Times New Roman" w:hAnsi="Times New Roman"/>
          <w:sz w:val="24"/>
          <w:szCs w:val="24"/>
        </w:rPr>
        <w:t xml:space="preserve">, используя бухгалтерский баланс и отчет о финансовых результатах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рассчи</w:t>
      </w:r>
      <w:r>
        <w:rPr>
          <w:rFonts w:ascii="Times New Roman" w:hAnsi="Times New Roman"/>
          <w:sz w:val="24"/>
          <w:szCs w:val="24"/>
        </w:rPr>
        <w:t xml:space="preserve">тана на </w:t>
      </w:r>
      <w:r>
        <w:rPr>
          <w:rFonts w:ascii="Times New Roman" w:hAnsi="Times New Roman"/>
          <w:sz w:val="24"/>
          <w:szCs w:val="24"/>
        </w:rPr>
        <w:t xml:space="preserve">20</w:t>
      </w:r>
      <w:r>
        <w:rPr>
          <w:rFonts w:ascii="Times New Roman" w:hAnsi="Times New Roman"/>
          <w:sz w:val="24"/>
          <w:szCs w:val="24"/>
        </w:rPr>
        <w:t xml:space="preserve">-30</w:t>
      </w:r>
      <w:r>
        <w:rPr>
          <w:rFonts w:ascii="Times New Roman" w:hAnsi="Times New Roman"/>
          <w:sz w:val="24"/>
          <w:szCs w:val="24"/>
        </w:rPr>
        <w:t xml:space="preserve"> мину</w:t>
      </w:r>
      <w:r>
        <w:rPr>
          <w:rFonts w:ascii="Times New Roman" w:hAnsi="Times New Roman"/>
          <w:sz w:val="24"/>
          <w:szCs w:val="24"/>
        </w:rPr>
        <w:t xml:space="preserve">т.</w:t>
      </w:r>
      <w:r>
        <w:rPr>
          <w:rFonts w:ascii="Times New Roman" w:hAnsi="Times New Roman"/>
          <w:sz w:val="24"/>
          <w:szCs w:val="24"/>
        </w:rPr>
        <w:t xml:space="preserve"> Кол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чество вариантов </w:t>
      </w:r>
      <w:r>
        <w:rPr>
          <w:rFonts w:ascii="Times New Roman" w:hAnsi="Times New Roman"/>
          <w:sz w:val="24"/>
          <w:szCs w:val="24"/>
        </w:rPr>
        <w:t xml:space="preserve">работы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соответствует количеству студентов в гру</w:t>
      </w:r>
      <w:r>
        <w:rPr>
          <w:rFonts w:ascii="Times New Roman" w:hAnsi="Times New Roman"/>
          <w:sz w:val="24"/>
          <w:szCs w:val="24"/>
        </w:rPr>
        <w:t xml:space="preserve">п</w:t>
      </w:r>
      <w:r>
        <w:rPr>
          <w:rFonts w:ascii="Times New Roman" w:hAnsi="Times New Roman"/>
          <w:sz w:val="24"/>
          <w:szCs w:val="24"/>
        </w:rPr>
        <w:t xml:space="preserve">пе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ind w:left="0"/>
        <w:spacing w:after="0" w:line="240" w:lineRule="auto"/>
        <w:tabs>
          <w:tab w:val="left" w:pos="851" w:leader="none"/>
          <w:tab w:val="left" w:pos="993" w:leader="none"/>
          <w:tab w:val="left" w:pos="1134" w:leader="none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</w:r>
    </w:p>
    <w:p>
      <w:pPr>
        <w:pStyle w:val="723"/>
        <w:ind w:left="284"/>
        <w:jc w:val="center"/>
        <w:spacing w:after="0" w:line="240" w:lineRule="auto"/>
        <w:tabs>
          <w:tab w:val="left" w:pos="851" w:leader="none"/>
          <w:tab w:val="left" w:pos="993" w:leader="none"/>
          <w:tab w:val="left" w:pos="1134" w:leader="none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Критерии оценки </w:t>
      </w:r>
      <w:r>
        <w:rPr>
          <w:rFonts w:ascii="Times New Roman" w:hAnsi="Times New Roman"/>
          <w:i/>
          <w:sz w:val="24"/>
          <w:szCs w:val="24"/>
        </w:rPr>
        <w:t xml:space="preserve">проверочной работы</w: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</w:r>
    </w:p>
    <w:tbl>
      <w:tblPr>
        <w:tblW w:w="949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693"/>
        <w:gridCol w:w="61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W w:w="3368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center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130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center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критерия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«отлично»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130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Показатели для расчета применены правильно, расчеты верны, уровень существенности рассчитан верно, сдел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 выводы.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«хорошо»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130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Показатели для расчета применены правильно, расчеты верны, уровень существенности рассчитан верно,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ланы выводы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есть незначител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ные ошибки.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«удовлетворительно»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130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Показатели для расчета применены правильно,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 в  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четах есть ошибки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поэтому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уровень существенности рассчитан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верно,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сделаны выводы.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«неудовлетворительно»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130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не выполнено или выполнено не правил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718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tabs>
          <w:tab w:val="left" w:pos="0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tabs>
          <w:tab w:val="left" w:pos="0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Практ</w:t>
      </w:r>
      <w:r>
        <w:rPr>
          <w:rFonts w:ascii="Times New Roman" w:hAnsi="Times New Roman"/>
          <w:b/>
          <w:i/>
          <w:sz w:val="24"/>
          <w:szCs w:val="24"/>
        </w:rPr>
        <w:t xml:space="preserve">ический контроль в форме </w:t>
      </w:r>
      <w:r>
        <w:rPr>
          <w:rFonts w:ascii="Times New Roman" w:hAnsi="Times New Roman"/>
          <w:b/>
          <w:i/>
          <w:sz w:val="24"/>
          <w:szCs w:val="24"/>
        </w:rPr>
        <w:t xml:space="preserve">анализа нормативных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 документов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 xml:space="preserve">Тема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1.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2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Нормативно-правовое  регулирование аудиторской деятельности</w:t>
      </w:r>
      <w:r>
        <w:rPr>
          <w:rFonts w:ascii="Times New Roman" w:hAnsi="Times New Roman"/>
          <w:i/>
          <w:sz w:val="24"/>
          <w:szCs w:val="24"/>
          <w:u w:val="single"/>
        </w:rPr>
      </w:r>
      <w:r>
        <w:rPr>
          <w:rFonts w:ascii="Times New Roman" w:hAnsi="Times New Roman"/>
          <w:i/>
          <w:sz w:val="24"/>
          <w:szCs w:val="24"/>
          <w:u w:val="single"/>
        </w:rPr>
      </w:r>
    </w:p>
    <w:p>
      <w:pPr>
        <w:pStyle w:val="718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718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Практическая работа № 1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>
        <w:rPr>
          <w:rFonts w:ascii="Times New Roman" w:hAnsi="Times New Roman"/>
          <w:b/>
          <w:sz w:val="24"/>
          <w:szCs w:val="24"/>
        </w:rPr>
        <w:t xml:space="preserve">Работа с отраслевыми нормативными документами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718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71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Задание. 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знакомиться с действующим законом «Об аудиторской деятельности»</w:t>
      </w:r>
      <w:r>
        <w:rPr>
          <w:rFonts w:ascii="Times New Roman" w:hAnsi="Times New Roman"/>
          <w:sz w:val="24"/>
          <w:szCs w:val="24"/>
        </w:rPr>
        <w:t xml:space="preserve"> и запо</w:t>
      </w:r>
      <w:r>
        <w:rPr>
          <w:rFonts w:ascii="Times New Roman" w:hAnsi="Times New Roman"/>
          <w:sz w:val="24"/>
          <w:szCs w:val="24"/>
        </w:rPr>
        <w:t xml:space="preserve">л</w:t>
      </w:r>
      <w:r>
        <w:rPr>
          <w:rFonts w:ascii="Times New Roman" w:hAnsi="Times New Roman"/>
          <w:sz w:val="24"/>
          <w:szCs w:val="24"/>
        </w:rPr>
        <w:t xml:space="preserve">нить табл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цу ниже.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spacing w:after="0" w:line="240" w:lineRule="auto"/>
        <w:rPr>
          <w:rFonts w:ascii="Times New Roman" w:hAnsi="Times New Roman" w:eastAsia="Newton-Bold"/>
          <w:b/>
          <w:bCs/>
          <w:sz w:val="24"/>
          <w:szCs w:val="24"/>
        </w:rPr>
      </w:pPr>
      <w:r>
        <w:rPr>
          <w:rFonts w:ascii="Times New Roman" w:hAnsi="Times New Roman" w:eastAsia="Newton-Bold"/>
          <w:b/>
          <w:bCs/>
          <w:sz w:val="24"/>
          <w:szCs w:val="24"/>
        </w:rPr>
      </w:r>
      <w:r>
        <w:rPr>
          <w:rFonts w:ascii="Times New Roman" w:hAnsi="Times New Roman" w:eastAsia="Newton-Bold"/>
          <w:b/>
          <w:bCs/>
          <w:sz w:val="24"/>
          <w:szCs w:val="24"/>
        </w:rPr>
      </w:r>
    </w:p>
    <w:p>
      <w:pPr>
        <w:pStyle w:val="718"/>
        <w:jc w:val="center"/>
        <w:spacing w:after="0" w:line="240" w:lineRule="auto"/>
        <w:rPr>
          <w:rFonts w:ascii="Times New Roman" w:hAnsi="Times New Roman" w:eastAsia="Newton-Bold"/>
          <w:b/>
          <w:bCs/>
          <w:sz w:val="24"/>
          <w:szCs w:val="24"/>
        </w:rPr>
      </w:pPr>
      <w:r>
        <w:rPr>
          <w:rFonts w:ascii="Times New Roman" w:hAnsi="Times New Roman" w:eastAsia="Newton-Bold"/>
          <w:b/>
          <w:bCs/>
          <w:sz w:val="24"/>
          <w:szCs w:val="24"/>
        </w:rPr>
        <w:t xml:space="preserve">Структура и содержание Федерального закона</w:t>
      </w:r>
      <w:r>
        <w:rPr>
          <w:rFonts w:ascii="Times New Roman" w:hAnsi="Times New Roman" w:eastAsia="Newton-Bold"/>
          <w:b/>
          <w:bCs/>
          <w:sz w:val="24"/>
          <w:szCs w:val="24"/>
        </w:rPr>
      </w:r>
    </w:p>
    <w:p>
      <w:pPr>
        <w:pStyle w:val="718"/>
        <w:jc w:val="center"/>
        <w:spacing w:after="0" w:line="240" w:lineRule="auto"/>
        <w:rPr>
          <w:rFonts w:ascii="Times New Roman" w:hAnsi="Times New Roman" w:eastAsia="Newton-Bold"/>
          <w:b/>
          <w:bCs/>
          <w:sz w:val="24"/>
          <w:szCs w:val="24"/>
        </w:rPr>
      </w:pPr>
      <w:r>
        <w:rPr>
          <w:rFonts w:ascii="Times New Roman" w:hAnsi="Times New Roman" w:eastAsia="Newton-Bold"/>
          <w:b/>
          <w:bCs/>
          <w:sz w:val="24"/>
          <w:szCs w:val="24"/>
        </w:rPr>
        <w:t xml:space="preserve">от 30 декабря 2008 г. № 307</w:t>
      </w:r>
      <w:r>
        <w:rPr>
          <w:rFonts w:ascii="Times New Roman" w:hAnsi="Times New Roman" w:eastAsia="Newton-Bold"/>
          <w:b/>
          <w:bCs/>
          <w:sz w:val="24"/>
          <w:szCs w:val="24"/>
        </w:rPr>
        <w:t xml:space="preserve">-</w:t>
      </w:r>
      <w:r>
        <w:rPr>
          <w:rFonts w:ascii="Times New Roman" w:hAnsi="Times New Roman" w:eastAsia="Newton-Bold"/>
          <w:b/>
          <w:bCs/>
          <w:sz w:val="24"/>
          <w:szCs w:val="24"/>
        </w:rPr>
        <w:t xml:space="preserve">ФЗ </w:t>
      </w:r>
      <w:r>
        <w:rPr>
          <w:rFonts w:ascii="Times New Roman" w:hAnsi="Times New Roman" w:eastAsia="Newton-Bold"/>
          <w:b/>
          <w:bCs/>
          <w:sz w:val="24"/>
          <w:szCs w:val="24"/>
        </w:rPr>
        <w:t xml:space="preserve">«</w:t>
      </w:r>
      <w:r>
        <w:rPr>
          <w:rFonts w:ascii="Times New Roman" w:hAnsi="Times New Roman" w:eastAsia="Newton-Bold"/>
          <w:b/>
          <w:bCs/>
          <w:sz w:val="24"/>
          <w:szCs w:val="24"/>
        </w:rPr>
        <w:t xml:space="preserve">Об аудиторской деятельности</w:t>
      </w:r>
      <w:r>
        <w:rPr>
          <w:rFonts w:ascii="Times New Roman" w:hAnsi="Times New Roman" w:eastAsia="Newton-Bold"/>
          <w:b/>
          <w:bCs/>
          <w:sz w:val="24"/>
          <w:szCs w:val="24"/>
        </w:rPr>
        <w:t xml:space="preserve">»</w:t>
      </w:r>
      <w:r>
        <w:rPr>
          <w:rFonts w:ascii="Times New Roman" w:hAnsi="Times New Roman" w:eastAsia="Newton-Bold"/>
          <w:b/>
          <w:bCs/>
          <w:sz w:val="24"/>
          <w:szCs w:val="24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2"/>
        <w:gridCol w:w="2727"/>
        <w:gridCol w:w="60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Номер статьи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статьи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20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статьи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spacing w:after="0" w:line="240" w:lineRule="auto"/>
              <w:rPr>
                <w:rFonts w:ascii="Times New Roman" w:hAnsi="Times New Roman" w:eastAsia="Newton-Regular"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Аудиторская деятел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ность (АД)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</w:r>
          </w:p>
        </w:tc>
        <w:tc>
          <w:tcPr>
            <w:tcW w:w="6520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spacing w:after="0" w:line="240" w:lineRule="auto"/>
              <w:rPr>
                <w:rFonts w:ascii="Times New Roman" w:hAnsi="Times New Roman" w:eastAsia="Newton-Regular"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— Указана роль закона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</w:r>
          </w:p>
          <w:p>
            <w:pPr>
              <w:pStyle w:val="718"/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……… и т.д.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59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….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spacing w:after="0" w:line="240" w:lineRule="auto"/>
              <w:rPr>
                <w:rFonts w:ascii="Times New Roman" w:hAnsi="Times New Roman" w:eastAsia="Newton-Regular"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…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</w:r>
          </w:p>
        </w:tc>
        <w:tc>
          <w:tcPr>
            <w:tcW w:w="6520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spacing w:after="0" w:line="240" w:lineRule="auto"/>
              <w:rPr>
                <w:rFonts w:ascii="Times New Roman" w:hAnsi="Times New Roman" w:eastAsia="Newton-Regular"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….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</w:r>
          </w:p>
        </w:tc>
      </w:tr>
    </w:tbl>
    <w:p>
      <w:pPr>
        <w:pStyle w:val="718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защиты ответить на вопросы:</w:t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 действия Федерального закона «Об аудиторской деятельности»?</w:t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Аудит обязаны проводить все организации без ограничения или нет? Почему?</w:t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numPr>
          <w:ilvl w:val="0"/>
          <w:numId w:val="24"/>
        </w:numPr>
        <w:ind w:left="0" w:firstLine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ли организации могут заниматься аудиторской деятельностью?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jc w:val="center"/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 xml:space="preserve">Критерии оценивания:</w:t>
      </w:r>
      <w:r>
        <w:rPr>
          <w:rFonts w:ascii="Times New Roman" w:hAnsi="Times New Roman"/>
          <w:i/>
          <w:sz w:val="24"/>
          <w:szCs w:val="24"/>
          <w:u w:val="single"/>
        </w:rPr>
      </w:r>
    </w:p>
    <w:p>
      <w:pPr>
        <w:pStyle w:val="71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«Зачтено» ставится, если таблица заполнена полностью и правильно, даны ответы на в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просы.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«Незачет» ставится, если таблица заполнена не полностью, с большими ошибками или не заполнена, вопросы не раскрыты.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tabs>
          <w:tab w:val="left" w:pos="0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tabs>
          <w:tab w:val="left" w:pos="0" w:leader="none"/>
        </w:tabs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</w:t>
      </w:r>
      <w:r>
        <w:rPr>
          <w:rFonts w:ascii="Times New Roman" w:hAnsi="Times New Roman"/>
          <w:b/>
          <w:i/>
          <w:sz w:val="24"/>
          <w:szCs w:val="24"/>
        </w:rPr>
        <w:t xml:space="preserve">рактический</w:t>
      </w:r>
      <w:r>
        <w:rPr>
          <w:rFonts w:ascii="Times New Roman" w:hAnsi="Times New Roman"/>
          <w:b/>
          <w:i/>
          <w:sz w:val="24"/>
          <w:szCs w:val="24"/>
        </w:rPr>
        <w:t xml:space="preserve"> контроль в форме решения </w:t>
      </w:r>
      <w:r>
        <w:rPr>
          <w:rFonts w:ascii="Times New Roman" w:hAnsi="Times New Roman"/>
          <w:b/>
          <w:i/>
          <w:sz w:val="24"/>
          <w:szCs w:val="24"/>
        </w:rPr>
        <w:t xml:space="preserve">ситуаций и задач</w:t>
      </w:r>
      <w:r>
        <w:rPr>
          <w:rFonts w:ascii="Times New Roman" w:hAnsi="Times New Roman"/>
          <w:sz w:val="24"/>
          <w:szCs w:val="24"/>
        </w:rPr>
        <w:t xml:space="preserve"> проводится на практич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ских работах, связанных с вычислениями и отражением </w:t>
      </w:r>
      <w:r>
        <w:rPr>
          <w:rFonts w:ascii="Times New Roman" w:hAnsi="Times New Roman"/>
          <w:sz w:val="24"/>
          <w:szCs w:val="24"/>
        </w:rPr>
        <w:t xml:space="preserve">результатов </w:t>
      </w:r>
      <w:r>
        <w:rPr>
          <w:rFonts w:ascii="Times New Roman" w:hAnsi="Times New Roman"/>
          <w:sz w:val="24"/>
          <w:szCs w:val="24"/>
        </w:rPr>
        <w:t xml:space="preserve">аудито</w:t>
      </w:r>
      <w:r>
        <w:rPr>
          <w:rFonts w:ascii="Times New Roman" w:hAnsi="Times New Roman"/>
          <w:sz w:val="24"/>
          <w:szCs w:val="24"/>
        </w:rPr>
        <w:t xml:space="preserve">р</w:t>
      </w:r>
      <w:r>
        <w:rPr>
          <w:rFonts w:ascii="Times New Roman" w:hAnsi="Times New Roman"/>
          <w:sz w:val="24"/>
          <w:szCs w:val="24"/>
        </w:rPr>
        <w:t xml:space="preserve">ской проверки</w:t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r>
    </w:p>
    <w:p>
      <w:pPr>
        <w:pStyle w:val="718"/>
        <w:contextualSpacing/>
        <w:spacing w:after="0" w:line="240" w:lineRule="auto"/>
        <w:rPr>
          <w:rFonts w:ascii="Times New Roman" w:hAnsi="Times New Roman"/>
          <w:bCs/>
          <w:i/>
          <w:sz w:val="24"/>
          <w:szCs w:val="24"/>
          <w:u w:val="single"/>
        </w:rPr>
      </w:pPr>
      <w:r>
        <w:rPr>
          <w:rFonts w:ascii="Times New Roman" w:hAnsi="Times New Roman"/>
          <w:bCs/>
          <w:i/>
          <w:sz w:val="24"/>
          <w:szCs w:val="24"/>
          <w:u w:val="single"/>
        </w:rPr>
      </w:r>
      <w:r>
        <w:rPr>
          <w:rFonts w:ascii="Times New Roman" w:hAnsi="Times New Roman"/>
          <w:bCs/>
          <w:i/>
          <w:sz w:val="24"/>
          <w:szCs w:val="24"/>
          <w:u w:val="single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bCs/>
          <w:i/>
          <w:sz w:val="24"/>
          <w:szCs w:val="24"/>
          <w:u w:val="single"/>
        </w:rPr>
        <w:t xml:space="preserve">Тема 1.2.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Нормативно-правовое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регулирование аудиторской деятельности</w:t>
      </w:r>
      <w:r>
        <w:rPr>
          <w:rFonts w:ascii="Times New Roman" w:hAnsi="Times New Roman"/>
          <w:i/>
          <w:sz w:val="24"/>
          <w:szCs w:val="24"/>
          <w:u w:val="single"/>
        </w:rPr>
      </w:r>
      <w:r>
        <w:rPr>
          <w:rFonts w:ascii="Times New Roman" w:hAnsi="Times New Roman"/>
          <w:i/>
          <w:sz w:val="24"/>
          <w:szCs w:val="24"/>
          <w:u w:val="single"/>
        </w:rPr>
      </w:r>
    </w:p>
    <w:p>
      <w:pPr>
        <w:pStyle w:val="718"/>
        <w:ind w:firstLine="357"/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Практическая работа № 2.</w:t>
      </w:r>
      <w:r>
        <w:rPr>
          <w:rFonts w:ascii="Times New Roman" w:hAnsi="Times New Roman"/>
          <w:sz w:val="24"/>
          <w:szCs w:val="24"/>
        </w:rPr>
        <w:t xml:space="preserve">Практические аспекты методологии аудита. Решение задач и ситу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ций.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718"/>
        <w:contextualSpacing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№ 3.Профессиональная этика аудитора. Решение ситуаций.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jc w:val="both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718"/>
        <w:contextualSpacing/>
        <w:jc w:val="both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Примерные задания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718"/>
        <w:contextualSpacing/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1.</w:t>
      </w:r>
      <w:r>
        <w:rPr>
          <w:rFonts w:ascii="Times New Roman" w:hAnsi="Times New Roman"/>
          <w:sz w:val="24"/>
          <w:szCs w:val="24"/>
        </w:rPr>
        <w:t xml:space="preserve"> Укажите, к какой основной процедуре сбора аудиторских доказательств отн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сятся сл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дующие аудиторские процедуры: </w:t>
      </w:r>
      <w:r/>
    </w:p>
    <w:p>
      <w:pPr>
        <w:pStyle w:val="718"/>
        <w:contextualSpacing/>
        <w:ind w:firstLine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составление плановых смет расходов материалов и сравнение с фактическими расх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дами мат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риалов; 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ind w:firstLine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проверка правильности корреспонденции счетов; 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ind w:firstLine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оценка правильности начисленной суммы амортизации основных средств; 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ind w:firstLine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контрольное взвешивание товаров на складе; 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ind w:firstLine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ответ покупателя о задолженности по договору на конец отчетного периода; 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ind w:firstLine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проверка правильности расчетов по кредитам и займам. 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ind w:firstLine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делайте необходимые пояснения.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2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 результатам аудиторской проверки аудитор пришел к выводу, что бухга</w:t>
      </w:r>
      <w:r>
        <w:rPr>
          <w:rFonts w:ascii="Times New Roman" w:hAnsi="Times New Roman"/>
          <w:sz w:val="24"/>
          <w:szCs w:val="24"/>
        </w:rPr>
        <w:t xml:space="preserve">л</w:t>
      </w:r>
      <w:r>
        <w:rPr>
          <w:rFonts w:ascii="Times New Roman" w:hAnsi="Times New Roman"/>
          <w:sz w:val="24"/>
          <w:szCs w:val="24"/>
        </w:rPr>
        <w:t xml:space="preserve">терской учет организации ООО «Прима» требует восстановления. Укажите, какой вид м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дификации закл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чения должен выдать аудитор: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ind w:firstLine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положительное заключение с оговоркой;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ind w:firstLine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условно положительное;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ind w:firstLine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отказ от выражения мнения;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ind w:firstLine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отрицательное аудиторское заключение.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ind w:firstLine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Сделайте необходимые пояснения.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3.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результатам аудиторской проверки аудитор выявил, что величина совоку</w:t>
      </w:r>
      <w:r>
        <w:rPr>
          <w:rFonts w:ascii="Times New Roman" w:hAnsi="Times New Roman"/>
          <w:sz w:val="24"/>
          <w:szCs w:val="24"/>
        </w:rPr>
        <w:t xml:space="preserve">п</w:t>
      </w:r>
      <w:r>
        <w:rPr>
          <w:rFonts w:ascii="Times New Roman" w:hAnsi="Times New Roman"/>
          <w:sz w:val="24"/>
          <w:szCs w:val="24"/>
        </w:rPr>
        <w:t xml:space="preserve">ных ошибок в бухгалтерском учете ООО «Гамма» больше уровня существенности. Укаж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те, какой вид аудито</w:t>
      </w:r>
      <w:r>
        <w:rPr>
          <w:rFonts w:ascii="Times New Roman" w:hAnsi="Times New Roman"/>
          <w:sz w:val="24"/>
          <w:szCs w:val="24"/>
        </w:rPr>
        <w:t xml:space="preserve">р</w:t>
      </w:r>
      <w:r>
        <w:rPr>
          <w:rFonts w:ascii="Times New Roman" w:hAnsi="Times New Roman"/>
          <w:sz w:val="24"/>
          <w:szCs w:val="24"/>
        </w:rPr>
        <w:t xml:space="preserve">ского заключения должен выдать аудитор: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ind w:firstLine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положительное заключение с оговоркой;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ind w:firstLine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условно положительное;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ind w:firstLine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отказ от выражения мнения;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ind w:firstLine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отрицательное аудиторское заключение.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ind w:firstLine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Сделайте необходимые пояснения.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4.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Заместитель директора </w:t>
      </w:r>
      <w:r>
        <w:rPr>
          <w:rFonts w:ascii="Times New Roman" w:hAnsi="Times New Roman"/>
          <w:sz w:val="24"/>
          <w:szCs w:val="24"/>
        </w:rPr>
        <w:t xml:space="preserve">АО «Алексеевское» По</w:t>
      </w:r>
      <w:r>
        <w:rPr>
          <w:rFonts w:ascii="Times New Roman" w:hAnsi="Times New Roman"/>
          <w:sz w:val="24"/>
          <w:szCs w:val="24"/>
        </w:rPr>
        <w:t xml:space="preserve">д</w:t>
      </w:r>
      <w:r>
        <w:rPr>
          <w:rFonts w:ascii="Times New Roman" w:hAnsi="Times New Roman"/>
          <w:sz w:val="24"/>
          <w:szCs w:val="24"/>
        </w:rPr>
        <w:t xml:space="preserve">рядин И.В. путешество</w:t>
      </w:r>
      <w:r>
        <w:rPr>
          <w:rFonts w:ascii="Times New Roman" w:hAnsi="Times New Roman"/>
          <w:sz w:val="24"/>
          <w:szCs w:val="24"/>
        </w:rPr>
        <w:t xml:space="preserve">вал с аудитором на протяжении нескольких недель по Европе, оплачивая поездку последнего. Во время путешествия он искал потенциальных партнеров для осуществления совместного инвестиционного проекта. Аудитор во время поездки оказывал ему консультационные усл</w:t>
      </w:r>
      <w:r>
        <w:rPr>
          <w:rFonts w:ascii="Times New Roman" w:hAnsi="Times New Roman"/>
          <w:sz w:val="24"/>
          <w:szCs w:val="24"/>
        </w:rPr>
        <w:t xml:space="preserve">уги. После поездки руководство </w:t>
      </w:r>
      <w:r>
        <w:rPr>
          <w:rFonts w:ascii="Times New Roman" w:hAnsi="Times New Roman"/>
          <w:sz w:val="24"/>
          <w:szCs w:val="24"/>
        </w:rPr>
        <w:t xml:space="preserve">АО «Алексеевское» обратилось к аудитору с просьбой о проведении аудиторской проверки и получило его согласие.</w:t>
      </w:r>
      <w:r>
        <w:rPr>
          <w:rFonts w:ascii="Times New Roman" w:hAnsi="Times New Roman"/>
          <w:sz w:val="24"/>
          <w:szCs w:val="24"/>
        </w:rPr>
      </w:r>
    </w:p>
    <w:p>
      <w:pPr>
        <w:pStyle w:val="760"/>
        <w:ind w:firstLine="709"/>
        <w:jc w:val="both"/>
      </w:pPr>
      <w:r>
        <w:t xml:space="preserve">Исходя из условий задания определите, являются ли действия аудитора как консультанта и лица, проводящего проверку годовой отчетности правомерными? </w:t>
      </w:r>
      <w:r/>
    </w:p>
    <w:p>
      <w:pPr>
        <w:pStyle w:val="718"/>
        <w:jc w:val="both"/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</w:r>
      <w:r>
        <w:rPr>
          <w:rFonts w:ascii="Times New Roman" w:hAnsi="Times New Roman"/>
          <w:i/>
          <w:sz w:val="24"/>
          <w:szCs w:val="24"/>
          <w:u w:val="single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 xml:space="preserve">Тема 2.2. Существенность и аудиторский риск</w:t>
      </w:r>
      <w:r>
        <w:rPr>
          <w:rFonts w:ascii="Times New Roman" w:hAnsi="Times New Roman"/>
          <w:i/>
          <w:sz w:val="24"/>
          <w:szCs w:val="24"/>
          <w:u w:val="single"/>
        </w:rPr>
      </w:r>
      <w:r>
        <w:rPr>
          <w:rFonts w:ascii="Times New Roman" w:hAnsi="Times New Roman"/>
          <w:i/>
          <w:sz w:val="24"/>
          <w:szCs w:val="24"/>
          <w:u w:val="single"/>
        </w:rPr>
      </w:r>
    </w:p>
    <w:p>
      <w:pPr>
        <w:pStyle w:val="718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718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Практическая работа № 4</w:t>
      </w:r>
      <w:r>
        <w:rPr>
          <w:rFonts w:ascii="Times New Roman" w:hAnsi="Times New Roman"/>
          <w:bCs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Определение уровня существенности в аудите и аудиторск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го риска.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718"/>
        <w:contextualSpacing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 заданий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1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Для нахождения общего уровня существенности аудиторская организация и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пользует состав и значения основных финансовых показателей, представленные в табл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це.</w:t>
      </w:r>
      <w:r>
        <w:rPr>
          <w:rFonts w:ascii="Times New Roman" w:hAnsi="Times New Roman"/>
          <w:sz w:val="24"/>
          <w:szCs w:val="24"/>
        </w:rPr>
      </w:r>
    </w:p>
    <w:tbl>
      <w:tblPr>
        <w:tblW w:w="94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27"/>
        <w:gridCol w:w="2410"/>
        <w:gridCol w:w="846"/>
        <w:gridCol w:w="29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показателя</w:t>
            </w: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ind w:firstLine="10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базового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казателя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бухгалтерской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отчетности, тыс.руб.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6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Доля,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</w:p>
        </w:tc>
        <w:tc>
          <w:tcPr>
            <w:tcW w:w="2981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показателя,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применяемое для нахо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дения уровня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существенности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Выручка от продаж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275 000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</w:r>
          </w:p>
        </w:tc>
        <w:tc>
          <w:tcPr>
            <w:tcW w:w="846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</w:r>
          </w:p>
        </w:tc>
        <w:tc>
          <w:tcPr>
            <w:tcW w:w="2981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Себестоимость продаж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210 000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</w:r>
          </w:p>
        </w:tc>
        <w:tc>
          <w:tcPr>
            <w:tcW w:w="846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</w:r>
          </w:p>
        </w:tc>
        <w:tc>
          <w:tcPr>
            <w:tcW w:w="2981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Прибыль (убыток) от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даж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38 000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</w:r>
          </w:p>
        </w:tc>
        <w:tc>
          <w:tcPr>
            <w:tcW w:w="846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</w:r>
          </w:p>
        </w:tc>
        <w:tc>
          <w:tcPr>
            <w:tcW w:w="2981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Чистая прибыль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15 000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</w:r>
          </w:p>
        </w:tc>
        <w:tc>
          <w:tcPr>
            <w:tcW w:w="846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</w:r>
          </w:p>
        </w:tc>
        <w:tc>
          <w:tcPr>
            <w:tcW w:w="2981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Валюта баланса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238 000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</w:r>
          </w:p>
        </w:tc>
        <w:tc>
          <w:tcPr>
            <w:tcW w:w="846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</w:r>
          </w:p>
        </w:tc>
        <w:tc>
          <w:tcPr>
            <w:tcW w:w="2981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Уставный капитал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1000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</w:r>
          </w:p>
        </w:tc>
        <w:tc>
          <w:tcPr>
            <w:tcW w:w="846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</w:r>
          </w:p>
        </w:tc>
        <w:tc>
          <w:tcPr>
            <w:tcW w:w="2981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средства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47 000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</w:r>
          </w:p>
        </w:tc>
        <w:tc>
          <w:tcPr>
            <w:tcW w:w="846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Newton-Regular"/>
                <w:sz w:val="24"/>
                <w:szCs w:val="24"/>
              </w:rPr>
            </w:r>
          </w:p>
        </w:tc>
        <w:tc>
          <w:tcPr>
            <w:tcW w:w="2981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227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both"/>
              <w:spacing w:after="0" w:line="240" w:lineRule="auto"/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</w:p>
        </w:tc>
        <w:tc>
          <w:tcPr>
            <w:tcW w:w="846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</w:p>
        </w:tc>
        <w:tc>
          <w:tcPr>
            <w:tcW w:w="2981" w:type="dxa"/>
            <w:vAlign w:val="top"/>
            <w:textDirection w:val="lrTb"/>
            <w:noWrap w:val="false"/>
          </w:tcPr>
          <w:p>
            <w:pPr>
              <w:pStyle w:val="718"/>
              <w:contextualSpacing/>
              <w:jc w:val="center"/>
              <w:spacing w:after="0" w:line="240" w:lineRule="auto"/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eastAsia="Newton-Regular"/>
                <w:b/>
                <w:i/>
                <w:sz w:val="24"/>
                <w:szCs w:val="24"/>
              </w:rPr>
            </w:r>
          </w:p>
        </w:tc>
      </w:tr>
    </w:tbl>
    <w:p>
      <w:pPr>
        <w:pStyle w:val="718"/>
        <w:contextualSpacing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ind w:firstLine="708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Задание</w:t>
      </w:r>
      <w:r>
        <w:rPr>
          <w:rFonts w:ascii="Times New Roman" w:hAnsi="Times New Roman"/>
          <w:iCs/>
          <w:sz w:val="24"/>
          <w:szCs w:val="24"/>
          <w:u w:val="single"/>
        </w:rPr>
        <w:t xml:space="preserve">: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определите общий уровень существенности, учитывая, что согласно поря</w:t>
      </w:r>
      <w:r>
        <w:rPr>
          <w:rFonts w:ascii="Times New Roman" w:hAnsi="Times New Roman"/>
          <w:sz w:val="24"/>
          <w:szCs w:val="24"/>
        </w:rPr>
        <w:t xml:space="preserve">д</w:t>
      </w:r>
      <w:r>
        <w:rPr>
          <w:rFonts w:ascii="Times New Roman" w:hAnsi="Times New Roman"/>
          <w:sz w:val="24"/>
          <w:szCs w:val="24"/>
        </w:rPr>
        <w:t xml:space="preserve">ку его нахождения, установленному внутренним стандартом аудиторской организации, возможно исключение из расчета нерепрезентативных показателей при отклонении их уч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тываемых значений от среднего значения более чем на 70%.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ind w:firstLine="708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Округление найденного общего уровня существенности допустимо по правилам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округления до числа, заканчивающегося на «00», но не более, чем на 5%.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jc w:val="both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71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2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 Требуется рассчитать приемлемый аудиторский риск, если аудитор определил следующие знач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ния его компонентов: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неотъемлемый риск – 70%;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риск средств контроля – 45%;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риск необнаружения – 15%.</w:t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spacing w:after="0" w:line="240" w:lineRule="auto"/>
        <w:rPr>
          <w:rFonts w:ascii="Times New Roman" w:hAnsi="Times New Roman" w:eastAsia="PetersburgC"/>
          <w:i/>
          <w:sz w:val="24"/>
          <w:szCs w:val="24"/>
          <w:u w:val="single"/>
        </w:rPr>
      </w:pPr>
      <w:r>
        <w:rPr>
          <w:rFonts w:ascii="Times New Roman" w:hAnsi="Times New Roman" w:eastAsia="PetersburgC"/>
          <w:i/>
          <w:sz w:val="24"/>
          <w:szCs w:val="24"/>
          <w:u w:val="single"/>
        </w:rPr>
        <w:t xml:space="preserve">Тема</w:t>
      </w:r>
      <w:r>
        <w:rPr>
          <w:rFonts w:ascii="Times New Roman" w:hAnsi="Times New Roman" w:eastAsia="PetersburgC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eastAsia="PetersburgC"/>
          <w:i/>
          <w:sz w:val="24"/>
          <w:szCs w:val="24"/>
          <w:u w:val="single"/>
        </w:rPr>
        <w:t xml:space="preserve">2.3</w:t>
      </w:r>
      <w:r>
        <w:rPr>
          <w:rFonts w:ascii="Times New Roman" w:hAnsi="Times New Roman" w:eastAsia="PetersburgC"/>
          <w:i/>
          <w:sz w:val="24"/>
          <w:szCs w:val="24"/>
          <w:u w:val="single"/>
        </w:rPr>
        <w:t xml:space="preserve">: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Организация и технология проведения аудиторской проверки</w:t>
      </w:r>
      <w:r>
        <w:rPr>
          <w:rFonts w:ascii="Times New Roman" w:hAnsi="Times New Roman" w:eastAsia="PetersburgC"/>
          <w:i/>
          <w:sz w:val="24"/>
          <w:szCs w:val="24"/>
          <w:u w:val="single"/>
        </w:rPr>
      </w:r>
      <w:r>
        <w:rPr>
          <w:rFonts w:ascii="Times New Roman" w:hAnsi="Times New Roman" w:eastAsia="PetersburgC"/>
          <w:i/>
          <w:sz w:val="24"/>
          <w:szCs w:val="24"/>
          <w:u w:val="single"/>
        </w:rPr>
      </w:r>
    </w:p>
    <w:p>
      <w:pPr>
        <w:pStyle w:val="718"/>
        <w:spacing w:after="0" w:line="240" w:lineRule="auto"/>
        <w:rPr>
          <w:rFonts w:ascii="Times New Roman" w:hAnsi="Times New Roman" w:eastAsia="PetersburgC"/>
          <w:b/>
          <w:sz w:val="24"/>
          <w:szCs w:val="24"/>
        </w:rPr>
      </w:pPr>
      <w:r>
        <w:rPr>
          <w:rFonts w:ascii="Times New Roman" w:hAnsi="Times New Roman" w:eastAsia="PetersburgC"/>
          <w:b/>
          <w:sz w:val="24"/>
          <w:szCs w:val="24"/>
        </w:rPr>
      </w:r>
      <w:r>
        <w:rPr>
          <w:rFonts w:ascii="Times New Roman" w:hAnsi="Times New Roman" w:eastAsia="PetersburgC"/>
          <w:b/>
          <w:sz w:val="24"/>
          <w:szCs w:val="24"/>
        </w:rPr>
      </w:r>
    </w:p>
    <w:p>
      <w:pPr>
        <w:pStyle w:val="71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PetersburgC"/>
          <w:sz w:val="24"/>
          <w:szCs w:val="24"/>
        </w:rPr>
        <w:t xml:space="preserve">Практическая работа № 5</w:t>
      </w:r>
      <w:r>
        <w:rPr>
          <w:rFonts w:ascii="Times New Roman" w:hAnsi="Times New Roman" w:eastAsia="PetersburgC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Получение аудиторских доказательств.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spacing w:after="0" w:line="240" w:lineRule="auto"/>
        <w:rPr>
          <w:rFonts w:ascii="Times New Roman" w:hAnsi="Times New Roman" w:eastAsia="PetersburgC"/>
          <w:sz w:val="24"/>
          <w:szCs w:val="24"/>
        </w:rPr>
      </w:pPr>
      <w:r>
        <w:rPr>
          <w:rFonts w:ascii="Times New Roman" w:hAnsi="Times New Roman" w:eastAsia="PetersburgC"/>
          <w:sz w:val="24"/>
          <w:szCs w:val="24"/>
        </w:rPr>
        <w:t xml:space="preserve">Практическая работа № 6. Подготовка и планирование аудита.</w:t>
      </w:r>
      <w:r>
        <w:rPr>
          <w:rFonts w:ascii="Times New Roman" w:hAnsi="Times New Roman" w:eastAsia="PetersburgC"/>
          <w:sz w:val="24"/>
          <w:szCs w:val="24"/>
        </w:rPr>
      </w:r>
    </w:p>
    <w:p>
      <w:pPr>
        <w:pStyle w:val="718"/>
        <w:spacing w:after="0" w:line="240" w:lineRule="auto"/>
        <w:rPr>
          <w:rFonts w:ascii="Times New Roman" w:hAnsi="Times New Roman" w:eastAsia="PetersburgC"/>
          <w:sz w:val="24"/>
          <w:szCs w:val="24"/>
        </w:rPr>
      </w:pPr>
      <w:r>
        <w:rPr>
          <w:rFonts w:ascii="Times New Roman" w:hAnsi="Times New Roman" w:eastAsia="PetersburgC"/>
          <w:sz w:val="24"/>
          <w:szCs w:val="24"/>
        </w:rPr>
        <w:t xml:space="preserve">Практическая работа № 7. Составление аудиторского заключения по результатам проверки.</w:t>
      </w:r>
      <w:r>
        <w:rPr>
          <w:rFonts w:ascii="Times New Roman" w:hAnsi="Times New Roman" w:eastAsia="PetersburgC"/>
          <w:sz w:val="24"/>
          <w:szCs w:val="24"/>
        </w:rPr>
      </w:r>
    </w:p>
    <w:p>
      <w:pPr>
        <w:pStyle w:val="718"/>
        <w:spacing w:after="0" w:line="240" w:lineRule="auto"/>
        <w:rPr>
          <w:rFonts w:ascii="Times New Roman" w:hAnsi="Times New Roman" w:eastAsia="PetersburgC"/>
          <w:b/>
          <w:sz w:val="24"/>
          <w:szCs w:val="24"/>
        </w:rPr>
      </w:pPr>
      <w:r>
        <w:rPr>
          <w:rFonts w:ascii="Times New Roman" w:hAnsi="Times New Roman" w:eastAsia="PetersburgC"/>
          <w:b/>
          <w:sz w:val="24"/>
          <w:szCs w:val="24"/>
        </w:rPr>
      </w:r>
      <w:r>
        <w:rPr>
          <w:rFonts w:ascii="Times New Roman" w:hAnsi="Times New Roman" w:eastAsia="PetersburgC"/>
          <w:b/>
          <w:sz w:val="24"/>
          <w:szCs w:val="24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PetersburgC"/>
          <w:sz w:val="24"/>
          <w:szCs w:val="24"/>
        </w:rPr>
      </w:pPr>
      <w:r>
        <w:rPr>
          <w:rFonts w:ascii="Times New Roman" w:hAnsi="Times New Roman" w:eastAsia="PetersburgC"/>
          <w:b/>
          <w:sz w:val="24"/>
          <w:szCs w:val="24"/>
        </w:rPr>
        <w:t xml:space="preserve">Задание 1. </w:t>
      </w:r>
      <w:r>
        <w:rPr>
          <w:rFonts w:ascii="Times New Roman" w:hAnsi="Times New Roman" w:eastAsia="PetersburgC"/>
          <w:sz w:val="24"/>
          <w:szCs w:val="24"/>
        </w:rPr>
        <w:t xml:space="preserve">Аудитору при проведении проверки предъявлены документы из следующих источников:</w:t>
      </w:r>
      <w:r>
        <w:rPr>
          <w:rFonts w:ascii="Times New Roman" w:hAnsi="Times New Roman" w:eastAsia="PetersburgC"/>
          <w:sz w:val="24"/>
          <w:szCs w:val="24"/>
        </w:rPr>
      </w:r>
    </w:p>
    <w:p>
      <w:pPr>
        <w:pStyle w:val="723"/>
        <w:numPr>
          <w:ilvl w:val="0"/>
          <w:numId w:val="27"/>
        </w:numPr>
        <w:jc w:val="both"/>
        <w:spacing w:after="0" w:line="240" w:lineRule="auto"/>
        <w:rPr>
          <w:rFonts w:ascii="Times New Roman" w:hAnsi="Times New Roman" w:eastAsia="PetersburgC"/>
          <w:sz w:val="24"/>
          <w:szCs w:val="24"/>
        </w:rPr>
      </w:pPr>
      <w:r>
        <w:rPr>
          <w:rFonts w:ascii="Times New Roman" w:hAnsi="Times New Roman" w:eastAsia="PetersburgC"/>
          <w:sz w:val="24"/>
          <w:szCs w:val="24"/>
        </w:rPr>
        <w:t xml:space="preserve">от третьих лиц (дебиторов) по письменному запросу;</w:t>
      </w:r>
      <w:r>
        <w:rPr>
          <w:rFonts w:ascii="Times New Roman" w:hAnsi="Times New Roman" w:eastAsia="PetersburgC"/>
          <w:sz w:val="24"/>
          <w:szCs w:val="24"/>
        </w:rPr>
      </w:r>
    </w:p>
    <w:p>
      <w:pPr>
        <w:pStyle w:val="723"/>
        <w:numPr>
          <w:ilvl w:val="0"/>
          <w:numId w:val="27"/>
        </w:numPr>
        <w:jc w:val="both"/>
        <w:spacing w:after="0" w:line="240" w:lineRule="auto"/>
        <w:rPr>
          <w:rFonts w:ascii="Times New Roman" w:hAnsi="Times New Roman" w:eastAsia="PetersburgC"/>
          <w:sz w:val="24"/>
          <w:szCs w:val="24"/>
        </w:rPr>
      </w:pPr>
      <w:r>
        <w:rPr>
          <w:rFonts w:ascii="Times New Roman" w:hAnsi="Times New Roman" w:eastAsia="PetersburgC"/>
          <w:sz w:val="24"/>
          <w:szCs w:val="24"/>
        </w:rPr>
        <w:t xml:space="preserve">должностных лиц проверяемой организации на основании внешних данных;</w:t>
      </w:r>
      <w:r>
        <w:rPr>
          <w:rFonts w:ascii="Times New Roman" w:hAnsi="Times New Roman" w:eastAsia="PetersburgC"/>
          <w:sz w:val="24"/>
          <w:szCs w:val="24"/>
        </w:rPr>
      </w:r>
    </w:p>
    <w:p>
      <w:pPr>
        <w:pStyle w:val="723"/>
        <w:numPr>
          <w:ilvl w:val="0"/>
          <w:numId w:val="27"/>
        </w:numPr>
        <w:jc w:val="both"/>
        <w:spacing w:after="0" w:line="240" w:lineRule="auto"/>
        <w:rPr>
          <w:rFonts w:ascii="Times New Roman" w:hAnsi="Times New Roman" w:eastAsia="PetersburgC"/>
          <w:sz w:val="24"/>
          <w:szCs w:val="24"/>
        </w:rPr>
      </w:pPr>
      <w:r>
        <w:rPr>
          <w:rFonts w:ascii="Times New Roman" w:hAnsi="Times New Roman" w:eastAsia="PetersburgC"/>
          <w:sz w:val="24"/>
          <w:szCs w:val="24"/>
        </w:rPr>
        <w:t xml:space="preserve">должностных лиц проверяемой организации на основании внутренних данных;</w:t>
      </w:r>
      <w:r>
        <w:rPr>
          <w:rFonts w:ascii="Times New Roman" w:hAnsi="Times New Roman" w:eastAsia="PetersburgC"/>
          <w:sz w:val="24"/>
          <w:szCs w:val="24"/>
        </w:rPr>
      </w:r>
    </w:p>
    <w:p>
      <w:pPr>
        <w:pStyle w:val="723"/>
        <w:numPr>
          <w:ilvl w:val="0"/>
          <w:numId w:val="27"/>
        </w:numPr>
        <w:jc w:val="both"/>
        <w:spacing w:after="0" w:line="240" w:lineRule="auto"/>
        <w:rPr>
          <w:rFonts w:ascii="Times New Roman" w:hAnsi="Times New Roman" w:eastAsia="PetersburgC"/>
          <w:sz w:val="24"/>
          <w:szCs w:val="24"/>
        </w:rPr>
      </w:pPr>
      <w:r>
        <w:rPr>
          <w:rFonts w:ascii="Times New Roman" w:hAnsi="Times New Roman" w:eastAsia="PetersburgC"/>
          <w:sz w:val="24"/>
          <w:szCs w:val="24"/>
        </w:rPr>
        <w:t xml:space="preserve">собранные аудитором на основании данных бухгалтерского учета организации клиента.</w:t>
      </w:r>
      <w:r>
        <w:rPr>
          <w:rFonts w:ascii="Times New Roman" w:hAnsi="Times New Roman" w:eastAsia="PetersburgC"/>
          <w:sz w:val="24"/>
          <w:szCs w:val="24"/>
        </w:rPr>
      </w:r>
    </w:p>
    <w:p>
      <w:pPr>
        <w:pStyle w:val="718"/>
        <w:contextualSpacing/>
        <w:ind w:left="360"/>
        <w:spacing w:after="0" w:line="240" w:lineRule="auto"/>
        <w:rPr>
          <w:rFonts w:ascii="Times New Roman" w:hAnsi="Times New Roman" w:eastAsia="PetersburgC"/>
          <w:sz w:val="24"/>
          <w:szCs w:val="24"/>
        </w:rPr>
      </w:pPr>
      <w:r>
        <w:rPr>
          <w:rFonts w:ascii="Times New Roman" w:hAnsi="Times New Roman" w:eastAsia="PetersburgC"/>
          <w:sz w:val="24"/>
          <w:szCs w:val="24"/>
        </w:rPr>
        <w:t xml:space="preserve">Оцените данные доказательства с точки зрения их надежности.</w:t>
      </w:r>
      <w:r>
        <w:rPr>
          <w:rFonts w:ascii="Times New Roman" w:hAnsi="Times New Roman" w:eastAsia="PetersburgC"/>
          <w:sz w:val="24"/>
          <w:szCs w:val="24"/>
        </w:rPr>
      </w:r>
    </w:p>
    <w:p>
      <w:pPr>
        <w:pStyle w:val="723"/>
        <w:ind w:left="0"/>
        <w:spacing w:line="240" w:lineRule="auto"/>
        <w:rPr>
          <w:rFonts w:ascii="Times New Roman" w:hAnsi="Times New Roman" w:eastAsia="PetersburgC"/>
          <w:sz w:val="24"/>
          <w:szCs w:val="24"/>
        </w:rPr>
      </w:pPr>
      <w:r>
        <w:rPr>
          <w:rFonts w:ascii="Times New Roman" w:hAnsi="Times New Roman" w:eastAsia="PetersburgC"/>
          <w:sz w:val="24"/>
          <w:szCs w:val="24"/>
        </w:rPr>
      </w:r>
      <w:r>
        <w:rPr>
          <w:rFonts w:ascii="Times New Roman" w:hAnsi="Times New Roman" w:eastAsia="PetersburgC"/>
          <w:sz w:val="24"/>
          <w:szCs w:val="24"/>
        </w:rPr>
      </w:r>
    </w:p>
    <w:p>
      <w:pPr>
        <w:pStyle w:val="760"/>
        <w:jc w:val="both"/>
        <w:rPr>
          <w:sz w:val="28"/>
          <w:szCs w:val="28"/>
        </w:rPr>
      </w:pPr>
      <w:r>
        <w:rPr>
          <w:rFonts w:eastAsia="PetersburgC"/>
          <w:b/>
        </w:rPr>
        <w:t xml:space="preserve">Задание 2</w:t>
      </w:r>
      <w:r>
        <w:rPr>
          <w:rFonts w:eastAsia="PetersburgC"/>
          <w:b/>
        </w:rPr>
        <w:t xml:space="preserve">.</w:t>
      </w:r>
      <w:r>
        <w:rPr>
          <w:rFonts w:eastAsia="PetersburgC"/>
        </w:rPr>
        <w:t xml:space="preserve"> </w:t>
      </w:r>
      <w:r>
        <w:t xml:space="preserve">Для подтверждения остатка на банковском счете аудитор использовал следующие доказательства: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763"/>
        <w:gridCol w:w="15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3" w:type="dxa"/>
            <w:vAlign w:val="top"/>
            <w:textDirection w:val="lrTb"/>
            <w:noWrap w:val="false"/>
          </w:tcPr>
          <w:p>
            <w:pPr>
              <w:pStyle w:val="760"/>
              <w:jc w:val="center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Доказательство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760"/>
              <w:jc w:val="center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Приоритет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3" w:type="dxa"/>
            <w:vAlign w:val="top"/>
            <w:textDirection w:val="lrTb"/>
            <w:noWrap w:val="false"/>
          </w:tcPr>
          <w:p>
            <w:pPr>
              <w:pStyle w:val="760"/>
              <w:jc w:val="both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Устное подтверждение остатка на банковском счете финансовым директором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7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3" w:type="dxa"/>
            <w:vAlign w:val="top"/>
            <w:textDirection w:val="lrTb"/>
            <w:noWrap w:val="false"/>
          </w:tcPr>
          <w:p>
            <w:pPr>
              <w:pStyle w:val="7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Копия выписки из банка, отражающая остаток денег на счете на конец года</w:t>
            </w:r>
            <w:r>
              <w:rPr>
                <w:sz w:val="23"/>
                <w:szCs w:val="23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7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3" w:type="dxa"/>
            <w:vAlign w:val="top"/>
            <w:textDirection w:val="lrTb"/>
            <w:noWrap w:val="false"/>
          </w:tcPr>
          <w:p>
            <w:pPr>
              <w:pStyle w:val="7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Устное подтверждение бухгалтера, осуществляющего учет денежных средств</w:t>
            </w:r>
            <w:r>
              <w:rPr>
                <w:sz w:val="23"/>
                <w:szCs w:val="23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7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763" w:type="dxa"/>
            <w:vAlign w:val="top"/>
            <w:textDirection w:val="lrTb"/>
            <w:noWrap w:val="false"/>
          </w:tcPr>
          <w:p>
            <w:pPr>
              <w:pStyle w:val="7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Письменное подтверждение из банка (справка) об остатках на счете на конец года</w:t>
            </w:r>
            <w:r>
              <w:rPr>
                <w:sz w:val="23"/>
                <w:szCs w:val="23"/>
              </w:rPr>
            </w:r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7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718"/>
        <w:contextualSpacing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Распределите доказательства по степени их надежности (приоритету).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contextualSpacing/>
        <w:spacing w:after="0" w:line="240" w:lineRule="auto"/>
        <w:rPr>
          <w:rFonts w:ascii="Times New Roman" w:hAnsi="Times New Roman" w:eastAsia="PetersburgC"/>
          <w:sz w:val="24"/>
          <w:szCs w:val="24"/>
        </w:rPr>
      </w:pPr>
      <w:r>
        <w:rPr>
          <w:rFonts w:ascii="Times New Roman" w:hAnsi="Times New Roman" w:eastAsia="PetersburgC"/>
          <w:sz w:val="24"/>
          <w:szCs w:val="24"/>
        </w:rPr>
      </w:r>
      <w:r>
        <w:rPr>
          <w:rFonts w:ascii="Times New Roman" w:hAnsi="Times New Roman" w:eastAsia="PetersburgC"/>
          <w:sz w:val="24"/>
          <w:szCs w:val="24"/>
        </w:rPr>
      </w:r>
    </w:p>
    <w:p>
      <w:pPr>
        <w:pStyle w:val="718"/>
        <w:contextualSpacing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PetersburgC"/>
          <w:b/>
          <w:sz w:val="24"/>
          <w:szCs w:val="24"/>
        </w:rPr>
        <w:t xml:space="preserve">Задание 3</w:t>
      </w:r>
      <w:r>
        <w:rPr>
          <w:rFonts w:ascii="Times New Roman" w:hAnsi="Times New Roman" w:eastAsia="PetersburgC"/>
          <w:b/>
          <w:sz w:val="24"/>
          <w:szCs w:val="24"/>
        </w:rPr>
        <w:t xml:space="preserve">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Определите, какие из перечисленных ниже процедур предоставят аудитору наиболее точные данные для проведения уценки материалов.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60"/>
        <w:ind w:firstLine="709"/>
        <w:jc w:val="both"/>
      </w:pPr>
      <w:r>
        <w:t xml:space="preserve">В ходе аудиторской проверки аудитором были выполнены следующие процедуры: </w:t>
      </w:r>
      <w:r/>
    </w:p>
    <w:p>
      <w:pPr>
        <w:pStyle w:val="760"/>
        <w:numPr>
          <w:ilvl w:val="0"/>
          <w:numId w:val="31"/>
        </w:numPr>
        <w:jc w:val="both"/>
        <w:spacing w:after="38"/>
      </w:pPr>
      <w:r>
        <w:t xml:space="preserve">проверка правильности отнесения на счет 10 «Материалы» материалов, хранящихся в другом месте; </w:t>
      </w:r>
      <w:r/>
    </w:p>
    <w:p>
      <w:pPr>
        <w:pStyle w:val="760"/>
        <w:numPr>
          <w:ilvl w:val="0"/>
          <w:numId w:val="31"/>
        </w:numPr>
        <w:jc w:val="both"/>
        <w:spacing w:after="38"/>
      </w:pPr>
      <w:r>
        <w:t xml:space="preserve">сопоставление данных, полученных при проведении инвентаризации, и данных аналитического учета по счету 10; </w:t>
      </w:r>
      <w:r/>
    </w:p>
    <w:p>
      <w:pPr>
        <w:pStyle w:val="760"/>
        <w:numPr>
          <w:ilvl w:val="0"/>
          <w:numId w:val="31"/>
        </w:numPr>
        <w:jc w:val="both"/>
        <w:spacing w:after="38"/>
      </w:pPr>
      <w:r>
        <w:t xml:space="preserve">проверка правильности и полноты кодирования производственных запасов по данным текущего бухгалтерского учета и инвентаризационной ведомости; </w:t>
      </w:r>
      <w:r/>
    </w:p>
    <w:p>
      <w:pPr>
        <w:pStyle w:val="760"/>
        <w:numPr>
          <w:ilvl w:val="0"/>
          <w:numId w:val="31"/>
        </w:numPr>
        <w:jc w:val="both"/>
        <w:spacing w:after="38"/>
      </w:pPr>
      <w:r>
        <w:t xml:space="preserve">проверка правильности учета неликвидных материалов. </w:t>
      </w:r>
      <w:r/>
    </w:p>
    <w:p>
      <w:pPr>
        <w:pStyle w:val="718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  <w:lang w:eastAsia="ru-RU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eastAsia="ru-RU"/>
        </w:rPr>
      </w:r>
      <w:r>
        <w:rPr>
          <w:rFonts w:ascii="TimesNewRomanPS-BoldMT" w:hAnsi="TimesNewRomanPS-BoldMT" w:cs="TimesNewRomanPS-BoldMT"/>
          <w:b/>
          <w:bCs/>
          <w:sz w:val="28"/>
          <w:szCs w:val="28"/>
          <w:lang w:eastAsia="ru-RU"/>
        </w:rPr>
      </w:r>
    </w:p>
    <w:p>
      <w:pPr>
        <w:pStyle w:val="718"/>
        <w:contextualSpacing/>
        <w:jc w:val="both"/>
        <w:spacing w:after="0" w:line="240" w:lineRule="auto"/>
        <w:tabs>
          <w:tab w:val="left" w:pos="1440" w:leader="none"/>
        </w:tabs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b/>
          <w:sz w:val="24"/>
          <w:szCs w:val="24"/>
        </w:rPr>
        <w:t xml:space="preserve">Задание 4</w:t>
      </w:r>
      <w:r>
        <w:rPr>
          <w:rFonts w:ascii="TimesNewRoman" w:hAnsi="TimesNewRoman" w:cs="TimesNewRoman"/>
          <w:b/>
          <w:sz w:val="24"/>
          <w:szCs w:val="24"/>
        </w:rPr>
        <w:t xml:space="preserve">.</w:t>
      </w:r>
      <w:r>
        <w:rPr>
          <w:rFonts w:ascii="TimesNewRoman" w:hAnsi="TimesNewRoman" w:cs="TimesNewRoman"/>
          <w:sz w:val="24"/>
          <w:szCs w:val="24"/>
        </w:rPr>
        <w:t xml:space="preserve"> На этапе предварительного планирования аудиторская организация запросила у потенциального клиента следующую информацию:</w:t>
      </w:r>
      <w:r>
        <w:rPr>
          <w:rFonts w:ascii="TimesNewRoman" w:hAnsi="TimesNewRoman" w:cs="TimesNewRoman"/>
          <w:sz w:val="24"/>
          <w:szCs w:val="24"/>
        </w:rPr>
      </w:r>
    </w:p>
    <w:p>
      <w:pPr>
        <w:pStyle w:val="723"/>
        <w:numPr>
          <w:ilvl w:val="0"/>
          <w:numId w:val="32"/>
        </w:numPr>
        <w:jc w:val="both"/>
        <w:spacing w:after="0" w:line="240" w:lineRule="auto"/>
        <w:tabs>
          <w:tab w:val="left" w:pos="1440" w:leader="none"/>
        </w:tabs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учредительные и регистрационные документы;</w:t>
      </w:r>
      <w:r>
        <w:rPr>
          <w:rFonts w:ascii="TimesNewRoman" w:hAnsi="TimesNewRoman" w:cs="TimesNewRoman"/>
          <w:sz w:val="24"/>
          <w:szCs w:val="24"/>
        </w:rPr>
      </w:r>
    </w:p>
    <w:p>
      <w:pPr>
        <w:pStyle w:val="723"/>
        <w:numPr>
          <w:ilvl w:val="0"/>
          <w:numId w:val="32"/>
        </w:numPr>
        <w:jc w:val="both"/>
        <w:spacing w:after="0" w:line="240" w:lineRule="auto"/>
        <w:tabs>
          <w:tab w:val="left" w:pos="1440" w:leader="none"/>
        </w:tabs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материалы налоговых проверок и судебных разбирательств;</w:t>
      </w:r>
      <w:r>
        <w:rPr>
          <w:rFonts w:ascii="TimesNewRoman" w:hAnsi="TimesNewRoman" w:cs="TimesNewRoman"/>
          <w:sz w:val="24"/>
          <w:szCs w:val="24"/>
        </w:rPr>
      </w:r>
    </w:p>
    <w:p>
      <w:pPr>
        <w:pStyle w:val="723"/>
        <w:numPr>
          <w:ilvl w:val="0"/>
          <w:numId w:val="32"/>
        </w:numPr>
        <w:jc w:val="both"/>
        <w:spacing w:after="0" w:line="240" w:lineRule="auto"/>
        <w:tabs>
          <w:tab w:val="left" w:pos="1440" w:leader="none"/>
        </w:tabs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внутрифирменные планы и отчеты;</w:t>
      </w:r>
      <w:r>
        <w:rPr>
          <w:rFonts w:ascii="TimesNewRoman" w:hAnsi="TimesNewRoman" w:cs="TimesNewRoman"/>
          <w:sz w:val="24"/>
          <w:szCs w:val="24"/>
        </w:rPr>
      </w:r>
    </w:p>
    <w:p>
      <w:pPr>
        <w:pStyle w:val="723"/>
        <w:numPr>
          <w:ilvl w:val="0"/>
          <w:numId w:val="32"/>
        </w:numPr>
        <w:jc w:val="both"/>
        <w:spacing w:after="0" w:line="240" w:lineRule="auto"/>
        <w:tabs>
          <w:tab w:val="left" w:pos="1440" w:leader="none"/>
        </w:tabs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сведения о поставщиках и покупателях.</w:t>
      </w:r>
      <w:r>
        <w:rPr>
          <w:rFonts w:ascii="TimesNewRoman" w:hAnsi="TimesNewRoman" w:cs="TimesNewRoman"/>
          <w:sz w:val="24"/>
          <w:szCs w:val="24"/>
        </w:rPr>
      </w:r>
    </w:p>
    <w:p>
      <w:pPr>
        <w:pStyle w:val="718"/>
        <w:contextualSpacing/>
        <w:ind w:firstLine="720"/>
        <w:spacing w:after="0" w:line="240" w:lineRule="auto"/>
        <w:tabs>
          <w:tab w:val="left" w:pos="0" w:leader="none"/>
        </w:tabs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Определите достаточность информации для принятия решения о</w:t>
      </w:r>
      <w:r>
        <w:rPr>
          <w:rFonts w:ascii="TimesNewRoman" w:hAnsi="TimesNewRoman" w:cs="TimesNewRoman"/>
          <w:sz w:val="24"/>
          <w:szCs w:val="24"/>
        </w:rPr>
        <w:t xml:space="preserve"> возможности проведения аудита.</w:t>
      </w:r>
      <w:r>
        <w:rPr>
          <w:rFonts w:ascii="TimesNewRoman" w:hAnsi="TimesNewRoman" w:cs="TimesNewRoman"/>
          <w:sz w:val="24"/>
          <w:szCs w:val="24"/>
        </w:rPr>
      </w:r>
      <w:r>
        <w:rPr>
          <w:rFonts w:ascii="TimesNewRoman" w:hAnsi="TimesNewRoman" w:cs="TimesNewRoman"/>
          <w:sz w:val="24"/>
          <w:szCs w:val="24"/>
        </w:rPr>
      </w:r>
    </w:p>
    <w:p>
      <w:pPr>
        <w:pStyle w:val="749"/>
        <w:ind w:left="426" w:hanging="426"/>
        <w:jc w:val="both"/>
        <w:widowControl w:val="off"/>
      </w:pPr>
      <w:r/>
      <w:r/>
    </w:p>
    <w:p>
      <w:pPr>
        <w:pStyle w:val="749"/>
        <w:ind w:left="0" w:firstLine="0"/>
        <w:jc w:val="both"/>
        <w:widowControl w:val="off"/>
      </w:pPr>
      <w:r>
        <w:rPr>
          <w:b/>
        </w:rPr>
        <w:t xml:space="preserve">Задание 5</w:t>
      </w:r>
      <w:r>
        <w:rPr>
          <w:b/>
        </w:rPr>
        <w:t xml:space="preserve">.</w:t>
      </w:r>
      <w:r>
        <w:t xml:space="preserve"> При проведении проверки аудитор пришел к выводу, что существует серьезное сомнение о возможности экономического субъекта продолжать деятельность и исполнять свои обязательства в течение 12 месяцев, следующих за отчетным периодом.</w:t>
      </w:r>
      <w:r/>
    </w:p>
    <w:p>
      <w:pPr>
        <w:pStyle w:val="749"/>
        <w:ind w:left="0" w:firstLine="0"/>
        <w:jc w:val="both"/>
        <w:widowControl w:val="off"/>
      </w:pPr>
      <w:r>
        <w:tab/>
        <w:t xml:space="preserve">Должен ли аудитор отразить свои сомнения в аудиторском заключении? Какое заключение следует составить в данной ситуации?</w:t>
      </w:r>
      <w:r/>
    </w:p>
    <w:p>
      <w:pPr>
        <w:pStyle w:val="749"/>
        <w:ind w:left="0" w:firstLine="0"/>
        <w:jc w:val="both"/>
        <w:widowControl w:val="off"/>
      </w:pPr>
      <w:r/>
      <w:r/>
    </w:p>
    <w:p>
      <w:pPr>
        <w:pStyle w:val="749"/>
        <w:ind w:left="0" w:firstLine="0"/>
        <w:jc w:val="both"/>
        <w:widowControl w:val="off"/>
      </w:pPr>
      <w:r>
        <w:rPr>
          <w:b/>
        </w:rPr>
        <w:t xml:space="preserve">Задание 6</w:t>
      </w:r>
      <w:r>
        <w:rPr>
          <w:b/>
        </w:rPr>
        <w:t xml:space="preserve">.</w:t>
      </w:r>
      <w:r>
        <w:t xml:space="preserve"> На основании приведенных данных составьте положительное аудиторское заключение в части, привлекающей внимание пользователей бухгалтерской отчетности организации.</w:t>
      </w:r>
      <w:r/>
    </w:p>
    <w:p>
      <w:pPr>
        <w:pStyle w:val="749"/>
        <w:ind w:left="0" w:firstLine="0"/>
        <w:jc w:val="both"/>
        <w:widowControl w:val="off"/>
      </w:pPr>
      <w:r>
        <w:tab/>
        <w:t xml:space="preserve">ООО «Аудиторская фирма «Консультант» провела аудит финансовой (бухгалтерской) отчетности АО «Промстрой» за период с 1 января по 31 декабря 20__г. включительно.</w:t>
      </w:r>
      <w:r/>
    </w:p>
    <w:p>
      <w:pPr>
        <w:pStyle w:val="749"/>
        <w:ind w:left="0" w:firstLine="0"/>
        <w:jc w:val="both"/>
        <w:widowControl w:val="off"/>
      </w:pPr>
      <w:r>
        <w:tab/>
        <w:t xml:space="preserve">В ходе аудита установлено, что на </w:t>
      </w:r>
      <w:r>
        <w:t xml:space="preserve">дату подписания аудиторского заключения не закончено судебное разбирательство между АО «Промстрой» (ответчик) и налоговой инспекцией (истец) по вопросу правильности исчисления налоговой базы по налогу на прибыль за 20__г. Сумма иска составляет 400 тыс.руб.</w:t>
      </w:r>
      <w:r/>
    </w:p>
    <w:p>
      <w:pPr>
        <w:pStyle w:val="749"/>
        <w:ind w:left="0" w:firstLine="0"/>
        <w:jc w:val="both"/>
        <w:widowControl w:val="off"/>
      </w:pPr>
      <w:r>
        <w:tab/>
        <w:t xml:space="preserve">Данные об аудиторе и аудируемом лице и другие обязательные реквизиты аудиторского заключения укажите самостоятельно.</w:t>
      </w:r>
      <w:r/>
    </w:p>
    <w:p>
      <w:pPr>
        <w:pStyle w:val="758"/>
        <w:jc w:val="both"/>
        <w:spacing w:after="0"/>
      </w:pPr>
      <w:r/>
      <w:r/>
    </w:p>
    <w:p>
      <w:pPr>
        <w:pStyle w:val="758"/>
        <w:jc w:val="both"/>
        <w:spacing w:after="0"/>
      </w:pPr>
      <w:r/>
      <w:r/>
    </w:p>
    <w:p>
      <w:pPr>
        <w:pStyle w:val="718"/>
        <w:jc w:val="center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Критерии оценивания</w:t>
      </w:r>
      <w:r>
        <w:rPr>
          <w:rFonts w:ascii="Times New Roman" w:hAnsi="Times New Roman"/>
          <w:sz w:val="24"/>
          <w:szCs w:val="24"/>
        </w:rPr>
        <w:t xml:space="preserve">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«зачтено» ставится при полном выполнении задания, правильных подсч</w:t>
      </w:r>
      <w:r>
        <w:rPr>
          <w:rFonts w:ascii="Times New Roman" w:hAnsi="Times New Roman"/>
          <w:sz w:val="24"/>
          <w:szCs w:val="24"/>
        </w:rPr>
        <w:t xml:space="preserve">етах и бу</w:t>
      </w:r>
      <w:r>
        <w:rPr>
          <w:rFonts w:ascii="Times New Roman" w:hAnsi="Times New Roman"/>
          <w:sz w:val="24"/>
          <w:szCs w:val="24"/>
        </w:rPr>
        <w:t xml:space="preserve">х</w:t>
      </w:r>
      <w:r>
        <w:rPr>
          <w:rFonts w:ascii="Times New Roman" w:hAnsi="Times New Roman"/>
          <w:sz w:val="24"/>
          <w:szCs w:val="24"/>
        </w:rPr>
        <w:t xml:space="preserve">галтерских проводках;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«не зачет</w:t>
      </w:r>
      <w:r>
        <w:rPr>
          <w:rFonts w:ascii="Times New Roman" w:hAnsi="Times New Roman"/>
          <w:sz w:val="24"/>
          <w:szCs w:val="24"/>
        </w:rPr>
        <w:t xml:space="preserve">» ставится, когда студент выполнил задания неправильно, с большим к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личеством ошибок или не выполнил совсем.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На практических работах, связанных с решением ситуаций и задач, возможно оцен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вание нескольких обучающихся по итогам работы.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  <w:sectPr>
          <w:footerReference w:type="default" r:id="rId10"/>
          <w:footnotePr/>
          <w:endnotePr/>
          <w:type w:val="nextPage"/>
          <w:pgSz w:w="11906" w:h="16838" w:orient="portrait"/>
          <w:pgMar w:top="568" w:right="707" w:bottom="568" w:left="1701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caps/>
          <w:sz w:val="24"/>
          <w:szCs w:val="24"/>
        </w:rPr>
      </w:pPr>
      <w:r>
        <w:rPr>
          <w:rFonts w:ascii="Times New Roman" w:hAnsi="Times New Roman" w:eastAsia="Times New Roman"/>
          <w:caps/>
          <w:sz w:val="24"/>
          <w:szCs w:val="24"/>
        </w:rPr>
      </w:r>
      <w:r>
        <w:rPr>
          <w:rFonts w:ascii="Times New Roman" w:hAnsi="Times New Roman" w:eastAsia="Times New Roman"/>
          <w:caps/>
          <w:sz w:val="24"/>
          <w:szCs w:val="24"/>
        </w:rPr>
      </w:r>
    </w:p>
    <w:p>
      <w:pPr>
        <w:pStyle w:val="718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caps/>
          <w:sz w:val="24"/>
          <w:szCs w:val="24"/>
        </w:rPr>
      </w:pPr>
      <w:r>
        <w:rPr>
          <w:rFonts w:ascii="Times New Roman" w:hAnsi="Times New Roman" w:eastAsia="Times New Roman"/>
          <w:caps/>
          <w:sz w:val="24"/>
          <w:szCs w:val="24"/>
        </w:rPr>
        <w:t xml:space="preserve">Департамент образования вологодской области</w:t>
      </w:r>
      <w:r>
        <w:rPr>
          <w:rFonts w:ascii="Times New Roman" w:hAnsi="Times New Roman" w:eastAsia="Times New Roman"/>
          <w:caps/>
          <w:sz w:val="24"/>
          <w:szCs w:val="24"/>
        </w:rPr>
      </w:r>
    </w:p>
    <w:p>
      <w:pPr>
        <w:pStyle w:val="718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caps/>
          <w:sz w:val="24"/>
          <w:szCs w:val="24"/>
        </w:rPr>
      </w:pPr>
      <w:r>
        <w:rPr>
          <w:rFonts w:ascii="Times New Roman" w:hAnsi="Times New Roman" w:eastAsia="Times New Roman"/>
          <w:caps/>
          <w:sz w:val="24"/>
          <w:szCs w:val="24"/>
        </w:rPr>
        <w:t xml:space="preserve">БПОУ ВО «вологодский аграрно-экономический колледж»</w:t>
      </w:r>
      <w:r>
        <w:rPr>
          <w:rFonts w:ascii="Times New Roman" w:hAnsi="Times New Roman" w:eastAsia="Times New Roman"/>
          <w:caps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caps/>
          <w:sz w:val="24"/>
          <w:szCs w:val="24"/>
        </w:rPr>
      </w:pPr>
      <w:r>
        <w:rPr>
          <w:rFonts w:ascii="Times New Roman" w:hAnsi="Times New Roman" w:eastAsia="Times New Roman"/>
          <w:caps/>
          <w:sz w:val="24"/>
          <w:szCs w:val="24"/>
        </w:rPr>
      </w:r>
      <w:r>
        <w:rPr>
          <w:rFonts w:ascii="Times New Roman" w:hAnsi="Times New Roman" w:eastAsia="Times New Roman"/>
          <w:caps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caps/>
          <w:sz w:val="24"/>
          <w:szCs w:val="24"/>
        </w:rPr>
      </w:pPr>
      <w:r>
        <w:rPr>
          <w:rFonts w:ascii="Times New Roman" w:hAnsi="Times New Roman" w:eastAsia="Times New Roman"/>
          <w:caps/>
          <w:sz w:val="24"/>
          <w:szCs w:val="24"/>
        </w:rPr>
      </w:r>
      <w:r>
        <w:rPr>
          <w:rFonts w:ascii="Times New Roman" w:hAnsi="Times New Roman" w:eastAsia="Times New Roman"/>
          <w:caps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caps/>
          <w:sz w:val="24"/>
          <w:szCs w:val="24"/>
        </w:rPr>
      </w:pPr>
      <w:r>
        <w:rPr>
          <w:rFonts w:ascii="Times New Roman" w:hAnsi="Times New Roman" w:eastAsia="Times New Roman"/>
          <w:caps/>
          <w:sz w:val="24"/>
          <w:szCs w:val="24"/>
        </w:rPr>
      </w:r>
      <w:r>
        <w:rPr>
          <w:rFonts w:ascii="Times New Roman" w:hAnsi="Times New Roman" w:eastAsia="Times New Roman"/>
          <w:caps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caps/>
          <w:sz w:val="24"/>
          <w:szCs w:val="24"/>
        </w:rPr>
      </w:pPr>
      <w:r>
        <w:rPr>
          <w:rFonts w:ascii="Times New Roman" w:hAnsi="Times New Roman" w:eastAsia="Times New Roman"/>
          <w:caps/>
          <w:sz w:val="24"/>
          <w:szCs w:val="24"/>
        </w:rPr>
      </w:r>
      <w:r>
        <w:rPr>
          <w:rFonts w:ascii="Times New Roman" w:hAnsi="Times New Roman" w:eastAsia="Times New Roman"/>
          <w:caps/>
          <w:sz w:val="24"/>
          <w:szCs w:val="24"/>
        </w:rPr>
      </w:r>
    </w:p>
    <w:p>
      <w:pPr>
        <w:pStyle w:val="718"/>
        <w:ind w:left="5040"/>
        <w:jc w:val="both"/>
        <w:spacing w:after="0" w:line="24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УТВЕРЖДАЮ</w:t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pStyle w:val="718"/>
        <w:ind w:left="4956"/>
        <w:jc w:val="both"/>
        <w:spacing w:after="0" w:line="252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Директор колледжа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ind w:left="5040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</w:rPr>
        <w:t xml:space="preserve">______________ </w:t>
      </w:r>
      <w:r>
        <w:rPr>
          <w:rFonts w:ascii="Times New Roman" w:hAnsi="Times New Roman" w:eastAsia="Times New Roman"/>
          <w:sz w:val="24"/>
          <w:szCs w:val="24"/>
        </w:rPr>
        <w:t xml:space="preserve">Л.А.Климина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ind w:left="5040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«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</w:rPr>
        <w:t xml:space="preserve">__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</w:rPr>
        <w:t xml:space="preserve">» 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</w:rPr>
        <w:t xml:space="preserve">_________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</w:rPr>
        <w:t xml:space="preserve">20</w:t>
      </w:r>
      <w:r>
        <w:rPr>
          <w:rFonts w:ascii="Times New Roman" w:hAnsi="Times New Roman" w:eastAsia="Times New Roman"/>
          <w:sz w:val="24"/>
          <w:szCs w:val="24"/>
        </w:rPr>
        <w:t xml:space="preserve">_</w:t>
      </w:r>
      <w:r>
        <w:rPr>
          <w:rFonts w:ascii="Times New Roman" w:hAnsi="Times New Roman" w:eastAsia="Times New Roman"/>
          <w:sz w:val="24"/>
          <w:szCs w:val="24"/>
        </w:rPr>
        <w:t xml:space="preserve">_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</w:rPr>
        <w:t xml:space="preserve">г.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rPr>
          <w:rFonts w:ascii="Times New Roman" w:hAnsi="Times New Roman" w:eastAsia="Times New Roman"/>
          <w:caps/>
          <w:sz w:val="24"/>
          <w:szCs w:val="24"/>
        </w:rPr>
      </w:pPr>
      <w:r>
        <w:rPr>
          <w:rFonts w:ascii="Times New Roman" w:hAnsi="Times New Roman" w:eastAsia="Times New Roman"/>
          <w:caps/>
          <w:sz w:val="24"/>
          <w:szCs w:val="24"/>
        </w:rPr>
      </w:r>
      <w:r>
        <w:rPr>
          <w:rFonts w:ascii="Times New Roman" w:hAnsi="Times New Roman" w:eastAsia="Times New Roman"/>
          <w:caps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b/>
          <w:caps/>
          <w:sz w:val="24"/>
          <w:szCs w:val="24"/>
        </w:rPr>
      </w:pPr>
      <w:r>
        <w:rPr>
          <w:rFonts w:ascii="Times New Roman" w:hAnsi="Times New Roman" w:eastAsia="Times New Roman"/>
          <w:b/>
          <w:caps/>
          <w:sz w:val="24"/>
          <w:szCs w:val="24"/>
        </w:rPr>
      </w:r>
      <w:r>
        <w:rPr>
          <w:rFonts w:ascii="Times New Roman" w:hAnsi="Times New Roman" w:eastAsia="Times New Roman"/>
          <w:b/>
          <w:caps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b/>
          <w:caps/>
          <w:sz w:val="24"/>
          <w:szCs w:val="24"/>
        </w:rPr>
      </w:pPr>
      <w:r>
        <w:rPr>
          <w:rFonts w:ascii="Times New Roman" w:hAnsi="Times New Roman" w:eastAsia="Times New Roman"/>
          <w:b/>
          <w:caps/>
          <w:sz w:val="24"/>
          <w:szCs w:val="24"/>
        </w:rPr>
      </w:r>
      <w:r>
        <w:rPr>
          <w:rFonts w:ascii="Times New Roman" w:hAnsi="Times New Roman" w:eastAsia="Times New Roman"/>
          <w:b/>
          <w:caps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b/>
          <w:caps/>
          <w:sz w:val="24"/>
          <w:szCs w:val="24"/>
        </w:rPr>
      </w:pPr>
      <w:r>
        <w:rPr>
          <w:rFonts w:ascii="Times New Roman" w:hAnsi="Times New Roman" w:eastAsia="Times New Roman"/>
          <w:b/>
          <w:caps/>
          <w:sz w:val="24"/>
          <w:szCs w:val="24"/>
        </w:rPr>
      </w:r>
      <w:r>
        <w:rPr>
          <w:rFonts w:ascii="Times New Roman" w:hAnsi="Times New Roman" w:eastAsia="Times New Roman"/>
          <w:b/>
          <w:caps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b/>
          <w:caps/>
          <w:sz w:val="24"/>
          <w:szCs w:val="24"/>
        </w:rPr>
      </w:pPr>
      <w:r>
        <w:rPr>
          <w:rFonts w:ascii="Times New Roman" w:hAnsi="Times New Roman" w:eastAsia="Times New Roman"/>
          <w:b/>
          <w:caps/>
          <w:sz w:val="24"/>
          <w:szCs w:val="24"/>
        </w:rPr>
      </w:r>
      <w:r>
        <w:rPr>
          <w:rFonts w:ascii="Times New Roman" w:hAnsi="Times New Roman" w:eastAsia="Times New Roman"/>
          <w:b/>
          <w:caps/>
          <w:sz w:val="24"/>
          <w:szCs w:val="24"/>
        </w:rPr>
      </w:r>
    </w:p>
    <w:p>
      <w:pPr>
        <w:pStyle w:val="718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b/>
          <w:caps/>
          <w:sz w:val="24"/>
          <w:szCs w:val="24"/>
        </w:rPr>
      </w:pPr>
      <w:r>
        <w:rPr>
          <w:rFonts w:ascii="Times New Roman" w:hAnsi="Times New Roman" w:eastAsia="Times New Roman"/>
          <w:b/>
          <w:caps/>
          <w:sz w:val="24"/>
          <w:szCs w:val="24"/>
        </w:rPr>
        <w:t xml:space="preserve">ОПИСЬ</w:t>
      </w:r>
      <w:r>
        <w:rPr>
          <w:rFonts w:ascii="Times New Roman" w:hAnsi="Times New Roman" w:eastAsia="Times New Roman"/>
          <w:b/>
          <w:caps/>
          <w:sz w:val="24"/>
          <w:szCs w:val="24"/>
        </w:rPr>
      </w:r>
    </w:p>
    <w:p>
      <w:pPr>
        <w:pStyle w:val="718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вариантов</w:t>
      </w:r>
      <w:r>
        <w:rPr>
          <w:rFonts w:ascii="Times New Roman" w:hAnsi="Times New Roman" w:eastAsia="Times New Roman"/>
          <w:sz w:val="24"/>
          <w:szCs w:val="24"/>
        </w:rPr>
        <w:t xml:space="preserve"> для </w:t>
      </w:r>
      <w:r>
        <w:rPr>
          <w:rFonts w:ascii="Times New Roman" w:hAnsi="Times New Roman" w:eastAsia="Times New Roman"/>
          <w:sz w:val="24"/>
          <w:szCs w:val="24"/>
        </w:rPr>
        <w:t xml:space="preserve">дифференцированного зачета</w:t>
      </w:r>
      <w:r>
        <w:rPr>
          <w:rFonts w:ascii="Times New Roman" w:hAnsi="Times New Roman" w:eastAsia="Times New Roman"/>
          <w:sz w:val="24"/>
          <w:szCs w:val="24"/>
        </w:rPr>
        <w:t xml:space="preserve"> по дисциплине </w:t>
      </w:r>
      <w:r>
        <w:rPr>
          <w:rFonts w:ascii="Times New Roman" w:hAnsi="Times New Roman" w:eastAsia="Times New Roman"/>
          <w:sz w:val="24"/>
          <w:szCs w:val="24"/>
        </w:rPr>
        <w:t xml:space="preserve">Аудит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специальность </w:t>
      </w:r>
      <w:r>
        <w:rPr>
          <w:rFonts w:ascii="Times New Roman" w:hAnsi="Times New Roman" w:eastAsia="Times New Roman"/>
          <w:sz w:val="24"/>
          <w:szCs w:val="24"/>
        </w:rPr>
        <w:t xml:space="preserve">38.02.01 Экономика и бухгалтерский учет (по отраслям)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caps/>
          <w:sz w:val="24"/>
          <w:szCs w:val="24"/>
        </w:rPr>
      </w:pPr>
      <w:r>
        <w:rPr>
          <w:rFonts w:ascii="Times New Roman" w:hAnsi="Times New Roman" w:eastAsia="Times New Roman"/>
          <w:caps/>
          <w:sz w:val="24"/>
          <w:szCs w:val="24"/>
        </w:rPr>
      </w:r>
      <w:r>
        <w:rPr>
          <w:rFonts w:ascii="Times New Roman" w:hAnsi="Times New Roman" w:eastAsia="Times New Roman"/>
          <w:caps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77"/>
        <w:gridCol w:w="54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077" w:type="dxa"/>
            <w:vAlign w:val="top"/>
            <w:textDirection w:val="lrTb"/>
            <w:noWrap w:val="false"/>
          </w:tcPr>
          <w:p>
            <w:pPr>
              <w:pStyle w:val="718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Разработано: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</w:r>
          </w:p>
        </w:tc>
        <w:tc>
          <w:tcPr>
            <w:tcW w:w="5494" w:type="dxa"/>
            <w:vAlign w:val="top"/>
            <w:textDirection w:val="lrTb"/>
            <w:noWrap w:val="false"/>
          </w:tcPr>
          <w:p>
            <w:pPr>
              <w:pStyle w:val="718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Рассмотрено: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077" w:type="dxa"/>
            <w:vAlign w:val="top"/>
            <w:textDirection w:val="lrTb"/>
            <w:noWrap w:val="false"/>
          </w:tcPr>
          <w:p>
            <w:pPr>
              <w:pStyle w:val="718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Преподаватель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718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u w:val="single"/>
              </w:rPr>
            </w:r>
          </w:p>
          <w:p>
            <w:pPr>
              <w:pStyle w:val="718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718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718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«__» __________ 20__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718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W w:w="5494" w:type="dxa"/>
            <w:vAlign w:val="top"/>
            <w:textDirection w:val="lrTb"/>
            <w:noWrap w:val="false"/>
          </w:tcPr>
          <w:p>
            <w:pPr>
              <w:pStyle w:val="718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На заседании методической комиссии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бухгалтерских дисци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лин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8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Проток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ол № __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718"/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от «__» __________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20__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718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Председатель методической комиссии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718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718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_</w:t>
            </w:r>
            <w:r>
              <w:rPr>
                <w:sz w:val="28"/>
                <w:szCs w:val="28"/>
                <w:u w:val="single"/>
              </w:rPr>
              <w:t xml:space="preserve">_____________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Е.И.Климашевская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718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«__» ___________ 20__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718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</w:tbl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Вологда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18"/>
        <w:jc w:val="center"/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 xml:space="preserve">2023</w:t>
      </w:r>
      <w:r>
        <w:rPr>
          <w:rFonts w:ascii="Times New Roman" w:hAnsi="Times New Roman" w:eastAsia="Times New Roman"/>
          <w:bCs/>
          <w:sz w:val="24"/>
          <w:szCs w:val="24"/>
        </w:rPr>
        <w:t xml:space="preserve"> г.</w:t>
      </w:r>
      <w:r>
        <w:rPr>
          <w:rFonts w:ascii="Times New Roman" w:hAnsi="Times New Roman" w:eastAsia="Times New Roman"/>
          <w:bCs/>
          <w:sz w:val="24"/>
          <w:szCs w:val="24"/>
        </w:rPr>
      </w:r>
    </w:p>
    <w:p>
      <w:pPr>
        <w:pStyle w:val="718"/>
        <w:contextualSpacing/>
        <w:jc w:val="center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718"/>
        <w:contextualSpacing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718"/>
        <w:contextualSpacing/>
        <w:jc w:val="center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Примерный вариант заданий для дифференцированного зачета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718"/>
        <w:contextualSpacing/>
        <w:jc w:val="both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Задание 1.</w:t>
      </w:r>
      <w:r>
        <w:rPr>
          <w:rFonts w:ascii="Times New Roman" w:hAnsi="Times New Roman"/>
        </w:rPr>
        <w:t xml:space="preserve"> Выберите правильный ответ.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Аудит-это деятельность: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по независимой проверке бухгалтерского учета и бухгалтерской (финансовой) отчетности орг</w:t>
      </w:r>
      <w:r>
        <w:rPr>
          <w:rFonts w:ascii="Times New Roman" w:hAnsi="Times New Roman"/>
        </w:rPr>
        <w:t xml:space="preserve">а</w:t>
      </w:r>
      <w:r>
        <w:rPr>
          <w:rFonts w:ascii="Times New Roman" w:hAnsi="Times New Roman"/>
        </w:rPr>
        <w:t xml:space="preserve">низации и индивидуальных предпринимателей;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оказанию помощи в расчете налогов и консультированию по финансовым и правовым вопр</w:t>
      </w:r>
      <w:r>
        <w:rPr>
          <w:rFonts w:ascii="Times New Roman" w:hAnsi="Times New Roman"/>
        </w:rPr>
        <w:t xml:space="preserve">о</w:t>
      </w:r>
      <w:r>
        <w:rPr>
          <w:rFonts w:ascii="Times New Roman" w:hAnsi="Times New Roman"/>
        </w:rPr>
        <w:t xml:space="preserve">сам;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оказанию помощи в восстановлении бухгалтерского учета экономических субъектов.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Специалисты, осуществляющие внутренний аудит, несут ответственность: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перед третьими лицами;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руководством проверяемой организации;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клиентами, заказавшими аудиторскую проверку.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При проведении обязательного аудита аудиторская организация обязана страховать: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профессиональный риск собственно аудиторской организации;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риск ответственности перед пользователями бухгалтерской отчетности;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риск ответственности за нарушение договора.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Формы и методы проведения аудиторской проверки определяют: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аудиторы самостоятельно;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аудируемое лицо;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совместно аудитор и представитель аудируемого лица.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Аудитор, являющийся учредителем предприятия, проводить проверку этого предприятия:</w:t>
      </w:r>
      <w:r>
        <w:rPr>
          <w:rFonts w:ascii="Times New Roman" w:hAnsi="Times New Roman"/>
        </w:rPr>
      </w:r>
    </w:p>
    <w:p>
      <w:pPr>
        <w:pStyle w:val="718"/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может, но только при условии, что он является членом саморегулируемой организации  аудит</w:t>
      </w:r>
      <w:r>
        <w:rPr>
          <w:rFonts w:ascii="Times New Roman" w:hAnsi="Times New Roman"/>
        </w:rPr>
        <w:t xml:space="preserve">о</w:t>
      </w:r>
      <w:r>
        <w:rPr>
          <w:rFonts w:ascii="Times New Roman" w:hAnsi="Times New Roman"/>
        </w:rPr>
        <w:t xml:space="preserve">ров;</w:t>
      </w:r>
      <w:r>
        <w:rPr>
          <w:rFonts w:ascii="Times New Roman" w:hAnsi="Times New Roman"/>
        </w:rPr>
      </w:r>
    </w:p>
    <w:p>
      <w:pPr>
        <w:pStyle w:val="718"/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может;</w:t>
      </w:r>
      <w:r>
        <w:rPr>
          <w:rFonts w:ascii="Times New Roman" w:hAnsi="Times New Roman"/>
        </w:rPr>
      </w:r>
    </w:p>
    <w:p>
      <w:pPr>
        <w:pStyle w:val="718"/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не может.</w:t>
      </w:r>
      <w:r>
        <w:rPr>
          <w:rFonts w:ascii="Times New Roman" w:hAnsi="Times New Roman"/>
        </w:rPr>
      </w:r>
    </w:p>
    <w:p>
      <w:pPr>
        <w:pStyle w:val="718"/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Разработка и практическое применение внутренних (внутрифирменных) правил (стандартов) а</w:t>
      </w:r>
      <w:r>
        <w:rPr>
          <w:rFonts w:ascii="Times New Roman" w:hAnsi="Times New Roman"/>
        </w:rPr>
        <w:t xml:space="preserve">у</w:t>
      </w:r>
      <w:r>
        <w:rPr>
          <w:rFonts w:ascii="Times New Roman" w:hAnsi="Times New Roman"/>
        </w:rPr>
        <w:t xml:space="preserve">диторской деятельности: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обязательны для всех аудиторских организаций и индивидуальных аудиторов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обязательны только аудиторских организаций, осуществляющих обязательный аудит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обязательны, если только общероссийские правила (стандарты) аудиторской деятельности с</w:t>
      </w:r>
      <w:r>
        <w:rPr>
          <w:rFonts w:ascii="Times New Roman" w:hAnsi="Times New Roman"/>
        </w:rPr>
        <w:t xml:space="preserve">о</w:t>
      </w:r>
      <w:r>
        <w:rPr>
          <w:rFonts w:ascii="Times New Roman" w:hAnsi="Times New Roman"/>
        </w:rPr>
        <w:t xml:space="preserve">держат на это прямые указания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не обязательны и осуществляются по усмотрению аудиторских организаций и индивидуал</w:t>
      </w:r>
      <w:r>
        <w:rPr>
          <w:rFonts w:ascii="Times New Roman" w:hAnsi="Times New Roman"/>
        </w:rPr>
        <w:t xml:space="preserve">ь</w:t>
      </w:r>
      <w:r>
        <w:rPr>
          <w:rFonts w:ascii="Times New Roman" w:hAnsi="Times New Roman"/>
        </w:rPr>
        <w:t xml:space="preserve">ных аудиторов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Аудиторский риск оценивают: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на основании суждения аудитора о приемлемой вероятности содержания в финансовой отче</w:t>
      </w:r>
      <w:r>
        <w:rPr>
          <w:rFonts w:ascii="Times New Roman" w:hAnsi="Times New Roman"/>
        </w:rPr>
        <w:t xml:space="preserve">т</w:t>
      </w:r>
      <w:r>
        <w:rPr>
          <w:rFonts w:ascii="Times New Roman" w:hAnsi="Times New Roman"/>
        </w:rPr>
        <w:t xml:space="preserve">ности необнаруженных материальных ошибок после проведения аудита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исходя из финансового положения экономического субъекта, подвергаемого аудиторской пр</w:t>
      </w:r>
      <w:r>
        <w:rPr>
          <w:rFonts w:ascii="Times New Roman" w:hAnsi="Times New Roman"/>
        </w:rPr>
        <w:t xml:space="preserve">о</w:t>
      </w:r>
      <w:r>
        <w:rPr>
          <w:rFonts w:ascii="Times New Roman" w:hAnsi="Times New Roman"/>
        </w:rPr>
        <w:t xml:space="preserve">верке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по максимально допустимому размеру ошибочной суммы в финансовой отчетности, которая не вводит пользователей в заблуждение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Аудиторская организация подготавливает письмо о согласии на проведение аудита: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в начале проверки            Б) в ходе проверки                В) по окончании проверки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План аудита составляется: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руководством аудируемого субъекта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аудиторской организацией, осуществляющей проверку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Аудиторскими доказательствами являются: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информация, собранная аудитором в ходе проверки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информация, полученная аудитором при проведении проверки, и результат анализа указа</w:t>
      </w:r>
      <w:r>
        <w:rPr>
          <w:rFonts w:ascii="Times New Roman" w:hAnsi="Times New Roman"/>
        </w:rPr>
        <w:t xml:space="preserve">н</w:t>
      </w:r>
      <w:r>
        <w:rPr>
          <w:rFonts w:ascii="Times New Roman" w:hAnsi="Times New Roman"/>
        </w:rPr>
        <w:t xml:space="preserve">ной информации, на которых основывается мнение аудитора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документальные источники данных аудируемых лиц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данные бухгалтерского учета и бухгалтерская отчетность аудируемых лиц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Аудиторское заключение с оговоркой является видом: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безоговорочно положительного аудиторского заключения;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модифицированного аудиторского заключения;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заведомо ложного аудиторского заключения.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Если в ходе аудиторской проверки руководство проверяемого экономического субъекта не предоставило аудитору все необходимые документы, аудитор должен: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составить аудиторское заключение с оговоркой;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подготовить аудиторское заключение на основе имеющейся у него информации без учета пр</w:t>
      </w:r>
      <w:r>
        <w:rPr>
          <w:rFonts w:ascii="Times New Roman" w:hAnsi="Times New Roman"/>
        </w:rPr>
        <w:t xml:space="preserve">о</w:t>
      </w:r>
      <w:r>
        <w:rPr>
          <w:rFonts w:ascii="Times New Roman" w:hAnsi="Times New Roman"/>
        </w:rPr>
        <w:t xml:space="preserve">изошедших событий;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отказаться от выражения мнения в аудиторском заключении.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13. Аудиторы для выражения мнения о достоверности бухгалтерской отчетности проверяемого эк</w:t>
      </w:r>
      <w:r>
        <w:rPr>
          <w:rFonts w:ascii="Times New Roman" w:hAnsi="Times New Roman"/>
        </w:rPr>
        <w:t xml:space="preserve">о</w:t>
      </w:r>
      <w:r>
        <w:rPr>
          <w:rFonts w:ascii="Times New Roman" w:hAnsi="Times New Roman"/>
        </w:rPr>
        <w:t xml:space="preserve">номического субъекта используют фразу: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«Бухгалтерская отчетность отражает достоверно»;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«Бухгалтерская отчетность отражает достоверно во всех отношениях»;</w:t>
      </w:r>
      <w:r>
        <w:rPr>
          <w:rFonts w:ascii="Times New Roman" w:hAnsi="Times New Roman"/>
        </w:rPr>
      </w:r>
    </w:p>
    <w:p>
      <w:pPr>
        <w:pStyle w:val="723"/>
        <w:ind w:left="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«Бухгалтерская отчетность отражает достоверно во всех существенных отношениях».</w:t>
      </w:r>
      <w:r>
        <w:rPr>
          <w:rFonts w:ascii="Times New Roman" w:hAnsi="Times New Roman"/>
        </w:rPr>
      </w:r>
    </w:p>
    <w:p>
      <w:pPr>
        <w:pStyle w:val="718"/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18"/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Задание 2.</w:t>
      </w:r>
      <w:r>
        <w:rPr>
          <w:rFonts w:ascii="Times New Roman" w:hAnsi="Times New Roman"/>
        </w:rPr>
        <w:t xml:space="preserve"> Решите задачи.</w:t>
      </w:r>
      <w:r>
        <w:rPr>
          <w:rFonts w:ascii="Times New Roman" w:hAnsi="Times New Roman"/>
        </w:rPr>
      </w:r>
    </w:p>
    <w:p>
      <w:pPr>
        <w:pStyle w:val="718"/>
        <w:numPr>
          <w:ilvl w:val="0"/>
          <w:numId w:val="26"/>
        </w:numPr>
        <w:ind w:left="0" w:firstLine="0"/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Страховая компания предложила аудиторской фирме провести аудиторскую</w:t>
      </w:r>
      <w:r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 xml:space="preserve">проверку. Одн</w:t>
      </w:r>
      <w:r>
        <w:rPr>
          <w:rFonts w:ascii="Times New Roman" w:hAnsi="Times New Roman"/>
          <w:lang w:eastAsia="ru-RU"/>
        </w:rPr>
        <w:t xml:space="preserve">а</w:t>
      </w:r>
      <w:r>
        <w:rPr>
          <w:rFonts w:ascii="Times New Roman" w:hAnsi="Times New Roman"/>
          <w:lang w:eastAsia="ru-RU"/>
        </w:rPr>
        <w:t xml:space="preserve">ко среди персонала этой фирмы нет соответствующих специалистов по страховой де</w:t>
      </w:r>
      <w:r>
        <w:rPr>
          <w:rFonts w:ascii="Times New Roman" w:hAnsi="Times New Roman"/>
          <w:lang w:eastAsia="ru-RU"/>
        </w:rPr>
        <w:t xml:space="preserve">я</w:t>
      </w:r>
      <w:r>
        <w:rPr>
          <w:rFonts w:ascii="Times New Roman" w:hAnsi="Times New Roman"/>
          <w:lang w:eastAsia="ru-RU"/>
        </w:rPr>
        <w:t xml:space="preserve">тельности.</w:t>
      </w:r>
      <w:r>
        <w:rPr>
          <w:rFonts w:ascii="Times New Roman" w:hAnsi="Times New Roman"/>
          <w:lang w:eastAsia="ru-RU"/>
        </w:rPr>
      </w:r>
    </w:p>
    <w:p>
      <w:pPr>
        <w:pStyle w:val="718"/>
        <w:contextualSpacing/>
        <w:ind w:firstLine="709"/>
        <w:jc w:val="both"/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Может ли фирма принять данное предложение?</w:t>
      </w:r>
      <w:r>
        <w:rPr>
          <w:rFonts w:ascii="Times New Roman" w:hAnsi="Times New Roman"/>
          <w:lang w:eastAsia="ru-RU"/>
        </w:rPr>
      </w:r>
      <w:r>
        <w:rPr>
          <w:rFonts w:ascii="Times New Roman" w:hAnsi="Times New Roman"/>
          <w:lang w:eastAsia="ru-RU"/>
        </w:rPr>
      </w:r>
    </w:p>
    <w:p>
      <w:pPr>
        <w:pStyle w:val="718"/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</w:r>
      <w:r>
        <w:rPr>
          <w:rFonts w:ascii="Times New Roman" w:hAnsi="Times New Roman"/>
          <w:lang w:eastAsia="ru-RU"/>
        </w:rPr>
      </w:r>
    </w:p>
    <w:p>
      <w:pPr>
        <w:pStyle w:val="718"/>
        <w:numPr>
          <w:ilvl w:val="0"/>
          <w:numId w:val="26"/>
        </w:numPr>
        <w:ind w:left="0" w:firstLine="0"/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Предприятие-клиент с целью подготовки необходимой</w:t>
      </w:r>
      <w:r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 xml:space="preserve">информации для изучения и экон</w:t>
      </w:r>
      <w:r>
        <w:rPr>
          <w:rFonts w:ascii="Times New Roman" w:hAnsi="Times New Roman"/>
          <w:lang w:eastAsia="ru-RU"/>
        </w:rPr>
        <w:t xml:space="preserve">о</w:t>
      </w:r>
      <w:r>
        <w:rPr>
          <w:rFonts w:ascii="Times New Roman" w:hAnsi="Times New Roman"/>
          <w:lang w:eastAsia="ru-RU"/>
        </w:rPr>
        <w:t xml:space="preserve">мии времени для следующей проверки</w:t>
      </w:r>
      <w:r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 xml:space="preserve">попросило аудиторскую фирму сделать ему копии рабочих док</w:t>
      </w:r>
      <w:r>
        <w:rPr>
          <w:rFonts w:ascii="Times New Roman" w:hAnsi="Times New Roman"/>
          <w:lang w:eastAsia="ru-RU"/>
        </w:rPr>
        <w:t xml:space="preserve">у</w:t>
      </w:r>
      <w:r>
        <w:rPr>
          <w:rFonts w:ascii="Times New Roman" w:hAnsi="Times New Roman"/>
          <w:lang w:eastAsia="ru-RU"/>
        </w:rPr>
        <w:t xml:space="preserve">ментов</w:t>
      </w:r>
      <w:r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 xml:space="preserve">аудитора.</w:t>
      </w:r>
      <w:r>
        <w:rPr>
          <w:rFonts w:ascii="Times New Roman" w:hAnsi="Times New Roman"/>
          <w:lang w:eastAsia="ru-RU"/>
        </w:rPr>
      </w:r>
    </w:p>
    <w:p>
      <w:pPr>
        <w:pStyle w:val="718"/>
        <w:ind w:firstLine="709"/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Определите, возникнут ли проблемы независимости у аудитора. Как</w:t>
      </w:r>
      <w:r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 xml:space="preserve">должен отреагировать аудитор на такое предложение?</w:t>
      </w:r>
      <w:r>
        <w:rPr>
          <w:rFonts w:ascii="Times New Roman" w:hAnsi="Times New Roman"/>
          <w:lang w:eastAsia="ru-RU"/>
        </w:rPr>
      </w:r>
    </w:p>
    <w:p>
      <w:pPr>
        <w:pStyle w:val="718"/>
        <w:contextualSpacing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18"/>
        <w:ind w:left="284"/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jc w:val="center"/>
        <w:tabs>
          <w:tab w:val="right" w:pos="14570" w:leader="none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Методика проведения</w:t>
      </w:r>
      <w:r>
        <w:rPr>
          <w:rFonts w:ascii="Times New Roman" w:hAnsi="Times New Roman"/>
          <w:i/>
          <w:sz w:val="24"/>
          <w:szCs w:val="24"/>
        </w:rPr>
        <w:t xml:space="preserve"> дифференцированного зачета</w: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</w:r>
    </w:p>
    <w:p>
      <w:pPr>
        <w:pStyle w:val="718"/>
        <w:jc w:val="both"/>
        <w:tabs>
          <w:tab w:val="right" w:pos="1457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Диф</w:t>
      </w:r>
      <w:r>
        <w:rPr>
          <w:rFonts w:ascii="Times New Roman" w:hAnsi="Times New Roman"/>
          <w:sz w:val="24"/>
          <w:szCs w:val="24"/>
        </w:rPr>
        <w:t xml:space="preserve">ференцированный </w:t>
      </w:r>
      <w:r>
        <w:rPr>
          <w:rFonts w:ascii="Times New Roman" w:hAnsi="Times New Roman"/>
          <w:sz w:val="24"/>
          <w:szCs w:val="24"/>
        </w:rPr>
        <w:t xml:space="preserve">зачет проводится в </w:t>
      </w:r>
      <w:r>
        <w:rPr>
          <w:rFonts w:ascii="Times New Roman" w:hAnsi="Times New Roman"/>
          <w:sz w:val="24"/>
          <w:szCs w:val="24"/>
        </w:rPr>
        <w:t xml:space="preserve">письменной форме, используется 2</w:t>
      </w:r>
      <w:r>
        <w:rPr>
          <w:rFonts w:ascii="Times New Roman" w:hAnsi="Times New Roman"/>
          <w:sz w:val="24"/>
          <w:szCs w:val="24"/>
        </w:rPr>
        <w:t xml:space="preserve"> варианта по два задания в каждом. Первое задание – это тестовые вопросы с выбором одного правил</w:t>
      </w:r>
      <w:r>
        <w:rPr>
          <w:rFonts w:ascii="Times New Roman" w:hAnsi="Times New Roman"/>
          <w:sz w:val="24"/>
          <w:szCs w:val="24"/>
        </w:rPr>
        <w:t xml:space="preserve">ь</w:t>
      </w:r>
      <w:r>
        <w:rPr>
          <w:rFonts w:ascii="Times New Roman" w:hAnsi="Times New Roman"/>
          <w:sz w:val="24"/>
          <w:szCs w:val="24"/>
        </w:rPr>
        <w:t xml:space="preserve">ного ответа на знание теоретических данных дисциплины. Второе задание – две задачи на проверку знаний практического характера. На </w:t>
      </w:r>
      <w:r>
        <w:rPr>
          <w:rFonts w:ascii="Times New Roman" w:hAnsi="Times New Roman"/>
          <w:sz w:val="24"/>
          <w:szCs w:val="24"/>
        </w:rPr>
        <w:t xml:space="preserve">д</w:t>
      </w:r>
      <w:r>
        <w:rPr>
          <w:rFonts w:ascii="Times New Roman" w:hAnsi="Times New Roman"/>
          <w:sz w:val="24"/>
          <w:szCs w:val="24"/>
        </w:rPr>
        <w:t xml:space="preserve">иф</w:t>
      </w:r>
      <w:r>
        <w:rPr>
          <w:rFonts w:ascii="Times New Roman" w:hAnsi="Times New Roman"/>
          <w:sz w:val="24"/>
          <w:szCs w:val="24"/>
        </w:rPr>
        <w:t xml:space="preserve">ференцированный </w:t>
      </w:r>
      <w:r>
        <w:rPr>
          <w:rFonts w:ascii="Times New Roman" w:hAnsi="Times New Roman"/>
          <w:sz w:val="24"/>
          <w:szCs w:val="24"/>
        </w:rPr>
        <w:t xml:space="preserve">зачет отводится два учебных</w:t>
      </w:r>
      <w:r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23"/>
        <w:ind w:left="0"/>
        <w:jc w:val="center"/>
        <w:spacing w:after="0" w:line="240" w:lineRule="auto"/>
        <w:tabs>
          <w:tab w:val="left" w:pos="851" w:leader="none"/>
          <w:tab w:val="left" w:pos="993" w:leader="none"/>
          <w:tab w:val="left" w:pos="1134" w:leader="none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Критерии оценки</w:t>
      </w:r>
      <w:r>
        <w:rPr>
          <w:rFonts w:ascii="Times New Roman" w:hAnsi="Times New Roman"/>
          <w:i/>
          <w:sz w:val="24"/>
          <w:szCs w:val="24"/>
        </w:rPr>
        <w:t xml:space="preserve"> дифференцированного зачета</w: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</w:r>
    </w:p>
    <w:p>
      <w:pPr>
        <w:pStyle w:val="723"/>
        <w:ind w:left="284"/>
        <w:jc w:val="center"/>
        <w:spacing w:after="0" w:line="240" w:lineRule="auto"/>
        <w:tabs>
          <w:tab w:val="left" w:pos="851" w:leader="none"/>
          <w:tab w:val="left" w:pos="993" w:leader="none"/>
          <w:tab w:val="left" w:pos="1134" w:leader="none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</w:r>
    </w:p>
    <w:p>
      <w:pPr>
        <w:pStyle w:val="723"/>
        <w:ind w:left="284"/>
        <w:jc w:val="both"/>
        <w:spacing w:after="0" w:line="240" w:lineRule="auto"/>
        <w:tabs>
          <w:tab w:val="left" w:pos="851" w:leader="none"/>
          <w:tab w:val="left" w:pos="993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За каждый правильный тестовый вопрос – 1 балл, за правильно решенную зад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чу – 4</w:t>
      </w:r>
      <w:r>
        <w:rPr>
          <w:rFonts w:ascii="Times New Roman" w:hAnsi="Times New Roman"/>
          <w:sz w:val="24"/>
          <w:szCs w:val="24"/>
        </w:rPr>
        <w:t xml:space="preserve"> балла. Максимальное</w:t>
      </w:r>
      <w:r>
        <w:rPr>
          <w:rFonts w:ascii="Times New Roman" w:hAnsi="Times New Roman"/>
          <w:sz w:val="24"/>
          <w:szCs w:val="24"/>
        </w:rPr>
        <w:t xml:space="preserve"> количество баллов - 33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8896" w:type="dxa"/>
        <w:tblInd w:w="28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693"/>
        <w:gridCol w:w="55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W w:w="3368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center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center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критерия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«отлично»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30-33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«хорошо»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26-29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«удовлетворительно»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«неудовлетворительно»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723"/>
              <w:ind w:left="0"/>
              <w:jc w:val="both"/>
              <w:spacing w:after="0" w:line="240" w:lineRule="auto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r/>
    </w:p>
    <w:sectPr>
      <w:footnotePr/>
      <w:endnotePr/>
      <w:type w:val="nextPage"/>
      <w:pgSz w:w="11906" w:h="16838" w:orient="portrait"/>
      <w:pgMar w:top="567" w:right="851" w:bottom="992" w:left="1701" w:header="709" w:footer="272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etersburgC">
    <w:panose1 w:val="02000603000000000000"/>
  </w:font>
  <w:font w:name="Newton-Bold">
    <w:panose1 w:val="02000603000000000000"/>
  </w:font>
  <w:font w:name="TimesNewRoman">
    <w:panose1 w:val="02000603000000000000"/>
  </w:font>
  <w:font w:name="PetersburgC-Book">
    <w:panose1 w:val="02000603000000000000"/>
  </w:font>
  <w:font w:name="Wingdings">
    <w:panose1 w:val="05010000000000000000"/>
  </w:font>
  <w:font w:name="Newton-Regular">
    <w:panose1 w:val="02000603000000000000"/>
  </w:font>
  <w:font w:name="Mangal">
    <w:panose1 w:val="02040503050306020203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NewRomanPS-BoldMT">
    <w:panose1 w:val="02000603000000000000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73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14</w:t>
    </w:r>
    <w:r>
      <w:fldChar w:fldCharType="end"/>
    </w:r>
    <w:r/>
  </w:p>
  <w:p>
    <w:pPr>
      <w:pStyle w:val="73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2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87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59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31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03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75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47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19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912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31"/>
  </w:num>
  <w:num w:numId="2">
    <w:abstractNumId w:val="17"/>
  </w:num>
  <w:num w:numId="3">
    <w:abstractNumId w:val="9"/>
  </w:num>
  <w:num w:numId="4">
    <w:abstractNumId w:val="3"/>
  </w:num>
  <w:num w:numId="5">
    <w:abstractNumId w:val="28"/>
  </w:num>
  <w:num w:numId="6">
    <w:abstractNumId w:val="14"/>
  </w:num>
  <w:num w:numId="7">
    <w:abstractNumId w:val="24"/>
  </w:num>
  <w:num w:numId="8">
    <w:abstractNumId w:val="5"/>
  </w:num>
  <w:num w:numId="9">
    <w:abstractNumId w:val="27"/>
  </w:num>
  <w:num w:numId="10">
    <w:abstractNumId w:val="0"/>
  </w:num>
  <w:num w:numId="11">
    <w:abstractNumId w:val="29"/>
  </w:num>
  <w:num w:numId="12">
    <w:abstractNumId w:val="32"/>
  </w:num>
  <w:num w:numId="13">
    <w:abstractNumId w:val="10"/>
  </w:num>
  <w:num w:numId="14">
    <w:abstractNumId w:val="22"/>
  </w:num>
  <w:num w:numId="15">
    <w:abstractNumId w:val="11"/>
  </w:num>
  <w:num w:numId="16">
    <w:abstractNumId w:val="21"/>
  </w:num>
  <w:num w:numId="17">
    <w:abstractNumId w:val="1"/>
  </w:num>
  <w:num w:numId="18">
    <w:abstractNumId w:val="30"/>
  </w:num>
  <w:num w:numId="19">
    <w:abstractNumId w:val="23"/>
  </w:num>
  <w:num w:numId="20">
    <w:abstractNumId w:val="18"/>
  </w:num>
  <w:num w:numId="21">
    <w:abstractNumId w:val="19"/>
  </w:num>
  <w:num w:numId="22">
    <w:abstractNumId w:val="16"/>
  </w:num>
  <w:num w:numId="23">
    <w:abstractNumId w:val="25"/>
  </w:num>
  <w:num w:numId="24">
    <w:abstractNumId w:val="2"/>
  </w:num>
  <w:num w:numId="25">
    <w:abstractNumId w:val="7"/>
  </w:num>
  <w:num w:numId="26">
    <w:abstractNumId w:val="12"/>
  </w:num>
  <w:num w:numId="27">
    <w:abstractNumId w:val="20"/>
  </w:num>
  <w:num w:numId="28">
    <w:abstractNumId w:val="13"/>
  </w:num>
  <w:num w:numId="29">
    <w:abstractNumId w:val="8"/>
  </w:num>
  <w:num w:numId="30">
    <w:abstractNumId w:val="15"/>
  </w:num>
  <w:num w:numId="31">
    <w:abstractNumId w:val="4"/>
  </w:num>
  <w:num w:numId="32">
    <w:abstractNumId w:val="6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18"/>
    <w:next w:val="71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18"/>
    <w:next w:val="71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18"/>
    <w:next w:val="71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18"/>
    <w:next w:val="71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8"/>
    <w:next w:val="71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8"/>
    <w:next w:val="71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8"/>
    <w:next w:val="71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8"/>
    <w:next w:val="71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8"/>
    <w:next w:val="71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1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18"/>
    <w:next w:val="71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18"/>
    <w:next w:val="71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18"/>
    <w:next w:val="71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8"/>
    <w:next w:val="71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1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1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18"/>
    <w:next w:val="7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1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1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18"/>
    <w:next w:val="71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8"/>
    <w:next w:val="71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8"/>
    <w:next w:val="71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8"/>
    <w:next w:val="71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8"/>
    <w:next w:val="71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8"/>
    <w:next w:val="71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8"/>
    <w:next w:val="71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8"/>
    <w:next w:val="71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8"/>
    <w:next w:val="71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8"/>
    <w:next w:val="718"/>
    <w:uiPriority w:val="99"/>
    <w:unhideWhenUsed/>
    <w:pPr>
      <w:spacing w:after="0" w:afterAutospacing="0"/>
    </w:pPr>
  </w:style>
  <w:style w:type="paragraph" w:styleId="718" w:default="1">
    <w:name w:val="Normal"/>
    <w:next w:val="718"/>
    <w:link w:val="718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719">
    <w:name w:val="Заголовок 1"/>
    <w:basedOn w:val="718"/>
    <w:next w:val="719"/>
    <w:link w:val="743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sz w:val="48"/>
      <w:szCs w:val="48"/>
      <w:lang w:eastAsia="ru-RU"/>
    </w:rPr>
  </w:style>
  <w:style w:type="character" w:styleId="720">
    <w:name w:val="Основной шрифт абзаца"/>
    <w:next w:val="720"/>
    <w:link w:val="718"/>
    <w:uiPriority w:val="1"/>
    <w:unhideWhenUsed/>
  </w:style>
  <w:style w:type="table" w:styleId="721">
    <w:name w:val="Обычная таблица"/>
    <w:next w:val="721"/>
    <w:link w:val="718"/>
    <w:uiPriority w:val="99"/>
    <w:semiHidden/>
    <w:unhideWhenUsed/>
    <w:tblPr/>
  </w:style>
  <w:style w:type="numbering" w:styleId="722">
    <w:name w:val="Нет списка"/>
    <w:next w:val="722"/>
    <w:link w:val="718"/>
    <w:uiPriority w:val="99"/>
    <w:semiHidden/>
    <w:unhideWhenUsed/>
  </w:style>
  <w:style w:type="paragraph" w:styleId="723">
    <w:name w:val="Абзац списка"/>
    <w:basedOn w:val="718"/>
    <w:next w:val="723"/>
    <w:link w:val="718"/>
    <w:uiPriority w:val="34"/>
    <w:qFormat/>
    <w:pPr>
      <w:contextualSpacing/>
      <w:ind w:left="720"/>
    </w:pPr>
  </w:style>
  <w:style w:type="table" w:styleId="724">
    <w:name w:val="Сетка таблицы"/>
    <w:basedOn w:val="721"/>
    <w:next w:val="724"/>
    <w:link w:val="718"/>
    <w:uiPriority w:val="59"/>
    <w:pPr>
      <w:spacing w:after="0" w:line="240" w:lineRule="auto"/>
    </w:pPr>
    <w:tblPr/>
  </w:style>
  <w:style w:type="paragraph" w:styleId="725">
    <w:name w:val="Текст сноски"/>
    <w:basedOn w:val="718"/>
    <w:next w:val="725"/>
    <w:link w:val="726"/>
    <w:uiPriority w:val="99"/>
    <w:semiHidden/>
    <w:unhideWhenUsed/>
    <w:pPr>
      <w:spacing w:after="0" w:line="240" w:lineRule="auto"/>
    </w:pPr>
    <w:rPr>
      <w:sz w:val="20"/>
      <w:szCs w:val="20"/>
      <w:lang w:val="en-US" w:eastAsia="en-US"/>
    </w:rPr>
  </w:style>
  <w:style w:type="character" w:styleId="726">
    <w:name w:val="Текст сноски Знак"/>
    <w:next w:val="726"/>
    <w:link w:val="725"/>
    <w:uiPriority w:val="99"/>
    <w:semiHidden/>
    <w:rPr>
      <w:sz w:val="20"/>
      <w:szCs w:val="20"/>
    </w:rPr>
  </w:style>
  <w:style w:type="character" w:styleId="727">
    <w:name w:val="Знак сноски"/>
    <w:next w:val="727"/>
    <w:link w:val="718"/>
    <w:uiPriority w:val="99"/>
    <w:semiHidden/>
    <w:unhideWhenUsed/>
    <w:rPr>
      <w:vertAlign w:val="superscript"/>
    </w:rPr>
  </w:style>
  <w:style w:type="paragraph" w:styleId="728">
    <w:name w:val="Обычный (веб)"/>
    <w:basedOn w:val="718"/>
    <w:next w:val="728"/>
    <w:link w:val="71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729">
    <w:name w:val="Нет списка1"/>
    <w:next w:val="722"/>
    <w:link w:val="718"/>
    <w:semiHidden/>
  </w:style>
  <w:style w:type="table" w:styleId="730">
    <w:name w:val="Сетка таблицы1"/>
    <w:basedOn w:val="721"/>
    <w:next w:val="724"/>
    <w:link w:val="718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/>
  </w:style>
  <w:style w:type="paragraph" w:styleId="731">
    <w:name w:val="Нижний колонтитул"/>
    <w:basedOn w:val="718"/>
    <w:next w:val="731"/>
    <w:link w:val="732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/>
      <w:sz w:val="24"/>
      <w:szCs w:val="24"/>
      <w:lang w:val="en-US" w:eastAsia="ru-RU"/>
    </w:rPr>
  </w:style>
  <w:style w:type="character" w:styleId="732">
    <w:name w:val="Нижний колонтитул Знак"/>
    <w:next w:val="732"/>
    <w:link w:val="73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33">
    <w:name w:val="Номер страницы"/>
    <w:next w:val="733"/>
    <w:link w:val="718"/>
  </w:style>
  <w:style w:type="paragraph" w:styleId="734">
    <w:name w:val="Текст концевой сноски"/>
    <w:basedOn w:val="718"/>
    <w:next w:val="734"/>
    <w:link w:val="735"/>
    <w:pPr>
      <w:spacing w:after="0" w:line="240" w:lineRule="auto"/>
    </w:pPr>
    <w:rPr>
      <w:rFonts w:ascii="Times New Roman" w:hAnsi="Times New Roman" w:eastAsia="Times New Roman"/>
      <w:sz w:val="20"/>
      <w:szCs w:val="20"/>
      <w:lang w:val="en-US" w:eastAsia="ru-RU"/>
    </w:rPr>
  </w:style>
  <w:style w:type="character" w:styleId="735">
    <w:name w:val="Текст концевой сноски Знак"/>
    <w:next w:val="735"/>
    <w:link w:val="73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36">
    <w:name w:val="Знак концевой сноски"/>
    <w:next w:val="736"/>
    <w:link w:val="718"/>
    <w:rPr>
      <w:vertAlign w:val="superscript"/>
    </w:rPr>
  </w:style>
  <w:style w:type="numbering" w:styleId="737">
    <w:name w:val="Нет списка11"/>
    <w:next w:val="722"/>
    <w:link w:val="718"/>
    <w:uiPriority w:val="99"/>
    <w:semiHidden/>
    <w:unhideWhenUsed/>
  </w:style>
  <w:style w:type="table" w:styleId="738">
    <w:name w:val="Сетка таблицы11"/>
    <w:basedOn w:val="721"/>
    <w:next w:val="724"/>
    <w:link w:val="718"/>
    <w:uiPriority w:val="59"/>
    <w:pPr>
      <w:spacing w:after="0" w:line="240" w:lineRule="auto"/>
    </w:pPr>
    <w:rPr>
      <w:rFonts w:ascii="Calibri" w:hAnsi="Calibri" w:eastAsia="Calibri" w:cs="Times New Roman"/>
    </w:rPr>
    <w:tblPr/>
  </w:style>
  <w:style w:type="paragraph" w:styleId="739">
    <w:name w:val="Текст выноски"/>
    <w:basedOn w:val="718"/>
    <w:next w:val="739"/>
    <w:link w:val="740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styleId="740">
    <w:name w:val="Текст выноски Знак"/>
    <w:next w:val="740"/>
    <w:link w:val="739"/>
    <w:uiPriority w:val="99"/>
    <w:semiHidden/>
    <w:rPr>
      <w:rFonts w:ascii="Tahoma" w:hAnsi="Tahoma" w:cs="Tahoma"/>
      <w:sz w:val="16"/>
      <w:szCs w:val="16"/>
    </w:rPr>
  </w:style>
  <w:style w:type="paragraph" w:styleId="741">
    <w:name w:val="Верхний колонтитул"/>
    <w:basedOn w:val="718"/>
    <w:next w:val="741"/>
    <w:link w:val="7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2">
    <w:name w:val="Верхний колонтитул Знак"/>
    <w:basedOn w:val="720"/>
    <w:next w:val="742"/>
    <w:link w:val="741"/>
    <w:uiPriority w:val="99"/>
  </w:style>
  <w:style w:type="character" w:styleId="743">
    <w:name w:val="Заголовок 1 Знак"/>
    <w:next w:val="743"/>
    <w:link w:val="719"/>
    <w:uiPriority w:val="9"/>
    <w:rPr>
      <w:rFonts w:ascii="Times New Roman" w:hAnsi="Times New Roman" w:eastAsia="Times New Roman"/>
      <w:b/>
      <w:bCs/>
      <w:sz w:val="48"/>
      <w:szCs w:val="48"/>
    </w:rPr>
  </w:style>
  <w:style w:type="paragraph" w:styleId="744">
    <w:name w:val="Без интервала"/>
    <w:next w:val="744"/>
    <w:link w:val="718"/>
    <w:uiPriority w:val="1"/>
    <w:qFormat/>
    <w:rPr>
      <w:sz w:val="22"/>
      <w:szCs w:val="22"/>
      <w:lang w:val="ru-RU" w:eastAsia="en-US" w:bidi="ar-SA"/>
    </w:rPr>
  </w:style>
  <w:style w:type="paragraph" w:styleId="745">
    <w:name w:val="Список 21"/>
    <w:basedOn w:val="718"/>
    <w:next w:val="745"/>
    <w:link w:val="718"/>
    <w:pPr>
      <w:ind w:left="566" w:hanging="283"/>
      <w:spacing w:after="0" w:line="240" w:lineRule="auto"/>
    </w:pPr>
    <w:rPr>
      <w:rFonts w:ascii="Arial" w:hAnsi="Arial" w:eastAsia="Times New Roman" w:cs="Arial"/>
      <w:sz w:val="24"/>
      <w:szCs w:val="28"/>
      <w:lang w:eastAsia="ar-SA"/>
    </w:rPr>
  </w:style>
  <w:style w:type="character" w:styleId="746">
    <w:name w:val="brownfont"/>
    <w:basedOn w:val="720"/>
    <w:next w:val="746"/>
    <w:link w:val="718"/>
  </w:style>
  <w:style w:type="character" w:styleId="747">
    <w:name w:val="fontuch"/>
    <w:basedOn w:val="720"/>
    <w:next w:val="747"/>
    <w:link w:val="718"/>
  </w:style>
  <w:style w:type="character" w:styleId="748">
    <w:name w:val="Цветовое выделение"/>
    <w:next w:val="748"/>
    <w:link w:val="718"/>
    <w:uiPriority w:val="99"/>
    <w:rPr>
      <w:b/>
      <w:bCs/>
      <w:color w:val="000080"/>
    </w:rPr>
  </w:style>
  <w:style w:type="paragraph" w:styleId="749">
    <w:name w:val="Список"/>
    <w:basedOn w:val="718"/>
    <w:next w:val="749"/>
    <w:link w:val="718"/>
    <w:pPr>
      <w:contextualSpacing/>
      <w:ind w:left="283" w:hanging="283"/>
      <w:spacing w:after="0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50">
    <w:name w:val="Основной текст с отступом"/>
    <w:basedOn w:val="718"/>
    <w:next w:val="750"/>
    <w:link w:val="751"/>
    <w:pPr>
      <w:ind w:left="283"/>
      <w:spacing w:after="120"/>
    </w:pPr>
    <w:rPr>
      <w:rFonts w:eastAsia="Times New Roman"/>
      <w:lang w:val="en-US" w:bidi="en-US"/>
    </w:rPr>
  </w:style>
  <w:style w:type="character" w:styleId="751">
    <w:name w:val="Основной текст с отступом Знак"/>
    <w:next w:val="751"/>
    <w:link w:val="750"/>
    <w:rPr>
      <w:rFonts w:eastAsia="Times New Roman"/>
      <w:sz w:val="22"/>
      <w:szCs w:val="22"/>
      <w:lang w:val="en-US" w:eastAsia="en-US" w:bidi="en-US"/>
    </w:rPr>
  </w:style>
  <w:style w:type="paragraph" w:styleId="752">
    <w:name w:val="AU_Параграф_текста_задач"/>
    <w:basedOn w:val="718"/>
    <w:next w:val="752"/>
    <w:link w:val="718"/>
    <w:pPr>
      <w:ind w:firstLine="567"/>
      <w:spacing w:after="0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53">
    <w:name w:val="AU_Номер_задачи"/>
    <w:basedOn w:val="718"/>
    <w:next w:val="752"/>
    <w:link w:val="718"/>
    <w:pPr>
      <w:jc w:val="center"/>
      <w:spacing w:after="0" w:line="240" w:lineRule="auto"/>
      <w:outlineLvl w:val="0"/>
    </w:pPr>
    <w:rPr>
      <w:rFonts w:ascii="Times New Roman" w:hAnsi="Times New Roman" w:eastAsia="Times New Roman"/>
      <w:b/>
      <w:sz w:val="28"/>
      <w:szCs w:val="24"/>
      <w:lang w:eastAsia="ru-RU"/>
    </w:rPr>
  </w:style>
  <w:style w:type="paragraph" w:styleId="754">
    <w:name w:val="AU_Ячейка_кроме_заголовка"/>
    <w:basedOn w:val="718"/>
    <w:next w:val="754"/>
    <w:link w:val="718"/>
    <w:pPr>
      <w:spacing w:after="0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55">
    <w:name w:val="AU_Ячейка_шапки"/>
    <w:basedOn w:val="718"/>
    <w:next w:val="755"/>
    <w:link w:val="718"/>
    <w:pPr>
      <w:jc w:val="center"/>
      <w:keepLines/>
      <w:keepNext/>
      <w:spacing w:after="0" w:line="240" w:lineRule="auto"/>
    </w:pPr>
    <w:rPr>
      <w:rFonts w:ascii="Times New Roman" w:hAnsi="Times New Roman" w:eastAsia="Times New Roman"/>
      <w:b/>
      <w:sz w:val="24"/>
      <w:szCs w:val="24"/>
      <w:lang w:eastAsia="ru-RU"/>
    </w:rPr>
  </w:style>
  <w:style w:type="paragraph" w:styleId="756">
    <w:name w:val="AU_Заголовок_задания"/>
    <w:basedOn w:val="752"/>
    <w:next w:val="752"/>
    <w:link w:val="718"/>
    <w:pPr>
      <w:spacing w:before="120" w:after="120"/>
    </w:pPr>
    <w:rPr>
      <w:b/>
    </w:rPr>
  </w:style>
  <w:style w:type="paragraph" w:styleId="757">
    <w:name w:val="AU_Заголовок_ответов"/>
    <w:basedOn w:val="752"/>
    <w:next w:val="752"/>
    <w:link w:val="718"/>
    <w:pPr>
      <w:spacing w:before="120" w:after="120"/>
    </w:pPr>
    <w:rPr>
      <w:b/>
    </w:rPr>
  </w:style>
  <w:style w:type="paragraph" w:styleId="758">
    <w:name w:val="AU_Номерованный_список_задачи"/>
    <w:basedOn w:val="718"/>
    <w:next w:val="758"/>
    <w:link w:val="718"/>
    <w:pPr>
      <w:spacing w:after="120" w:line="240" w:lineRule="auto"/>
      <w:tabs>
        <w:tab w:val="decimal" w:pos="397" w:leader="none"/>
        <w:tab w:val="decimal" w:pos="567" w:leader="none"/>
      </w:tabs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59">
    <w:name w:val="Стиль4"/>
    <w:basedOn w:val="718"/>
    <w:next w:val="759"/>
    <w:link w:val="718"/>
    <w:pPr>
      <w:ind w:firstLine="709"/>
      <w:jc w:val="both"/>
      <w:spacing w:after="0" w:line="360" w:lineRule="auto"/>
    </w:pPr>
    <w:rPr>
      <w:rFonts w:ascii="Times New Roman" w:hAnsi="Times New Roman" w:eastAsia="Times New Roman"/>
      <w:sz w:val="28"/>
      <w:szCs w:val="24"/>
      <w:lang w:eastAsia="ru-RU"/>
    </w:rPr>
  </w:style>
  <w:style w:type="paragraph" w:styleId="760">
    <w:name w:val="Default"/>
    <w:next w:val="760"/>
    <w:link w:val="718"/>
    <w:rPr>
      <w:rFonts w:ascii="Times New Roman" w:hAnsi="Times New Roman"/>
      <w:color w:val="000000"/>
      <w:sz w:val="24"/>
      <w:szCs w:val="24"/>
      <w:lang w:val="ru-RU" w:eastAsia="en-US" w:bidi="ar-SA"/>
    </w:rPr>
  </w:style>
  <w:style w:type="character" w:styleId="4817" w:default="1">
    <w:name w:val="Default Paragraph Font"/>
    <w:uiPriority w:val="1"/>
    <w:semiHidden/>
    <w:unhideWhenUsed/>
  </w:style>
  <w:style w:type="numbering" w:styleId="4818" w:default="1">
    <w:name w:val="No List"/>
    <w:uiPriority w:val="99"/>
    <w:semiHidden/>
    <w:unhideWhenUsed/>
  </w:style>
  <w:style w:type="table" w:styleId="48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>Vaek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L655-18N</dc:creator>
  <cp:revision>30</cp:revision>
  <dcterms:created xsi:type="dcterms:W3CDTF">2012-10-19T06:15:00Z</dcterms:created>
  <dcterms:modified xsi:type="dcterms:W3CDTF">2025-05-05T05:20:38Z</dcterms:modified>
  <cp:version>983040</cp:version>
</cp:coreProperties>
</file>