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ДЕПАРТАМЕНТ ОБРАЗОВАНИЯ ВОЛОГОДСКОЙ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БПОУ ВО «ВОЛОГОДСКИЙ АГРАРНО-ЭКОНОМИЧЕСКИЙ КОЛЛЕДЖ»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</w:r>
      <w:r>
        <w:rPr>
          <w:i/>
          <w:sz w:val="24"/>
          <w:szCs w:val="24"/>
        </w:rPr>
      </w:r>
      <w:r>
        <w:rPr>
          <w:i/>
          <w:sz w:val="24"/>
          <w:szCs w:val="24"/>
        </w:rPr>
      </w:r>
    </w:p>
    <w:p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pStyle w:val="873"/>
        <w:rPr>
          <w:b w:val="0"/>
          <w:szCs w:val="24"/>
        </w:rPr>
      </w:pPr>
      <w:r>
        <w:rPr>
          <w:b w:val="0"/>
          <w:szCs w:val="24"/>
        </w:rPr>
      </w:r>
      <w:r>
        <w:rPr>
          <w:b w:val="0"/>
          <w:szCs w:val="24"/>
        </w:rPr>
      </w:r>
      <w:r>
        <w:rPr>
          <w:b w:val="0"/>
          <w:szCs w:val="24"/>
        </w:rPr>
      </w:r>
    </w:p>
    <w:p>
      <w:pPr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851"/>
        <w:jc w:val="center"/>
        <w:rPr>
          <w:sz w:val="24"/>
          <w:szCs w:val="24"/>
        </w:rPr>
        <w:suppressLineNumbers/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ФОНД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ОЦЕНОЧНЫХ СРЕДСТВ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73"/>
        <w:jc w:val="center"/>
        <w:spacing w:before="120"/>
        <w:rPr>
          <w:szCs w:val="24"/>
        </w:rPr>
      </w:pPr>
      <w:r>
        <w:rPr>
          <w:szCs w:val="24"/>
        </w:rPr>
        <w:t xml:space="preserve">ПО УЧЕБНОЙ ДИСЦИПЛИНЕ</w:t>
      </w:r>
      <w:r>
        <w:rPr>
          <w:szCs w:val="24"/>
        </w:rPr>
      </w:r>
      <w:r>
        <w:rPr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line="360" w:lineRule="auto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ООД: 10  Информатика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  <w:vertAlign w:val="superscript"/>
        </w:rPr>
        <w:t xml:space="preserve"> </w:t>
      </w:r>
      <w:r>
        <w:rPr>
          <w:b/>
          <w:sz w:val="24"/>
          <w:szCs w:val="24"/>
          <w:vertAlign w:val="superscript"/>
        </w:rPr>
        <w:t xml:space="preserve">(наименование дисциплины)</w:t>
      </w:r>
      <w:r>
        <w:rPr>
          <w:b/>
          <w:sz w:val="24"/>
          <w:szCs w:val="24"/>
          <w:vertAlign w:val="superscript"/>
        </w:rPr>
      </w:r>
      <w:r>
        <w:rPr>
          <w:b/>
          <w:sz w:val="24"/>
          <w:szCs w:val="24"/>
          <w:vertAlign w:val="superscript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keepNext/>
        <w:rPr>
          <w:b/>
          <w:sz w:val="24"/>
          <w:szCs w:val="24"/>
          <w:u w:val="single"/>
        </w:rPr>
        <w:suppressLineNumbers/>
      </w:pPr>
      <w:r>
        <w:rPr>
          <w:b/>
          <w:sz w:val="24"/>
          <w:szCs w:val="24"/>
        </w:rPr>
        <w:t xml:space="preserve">по специальности  </w:t>
      </w:r>
      <w:r>
        <w:rPr>
          <w:b/>
          <w:sz w:val="24"/>
          <w:szCs w:val="24"/>
        </w:rPr>
        <w:t xml:space="preserve">40.02.04 Юриспруденция</w:t>
      </w:r>
      <w:r>
        <w:rPr>
          <w:b/>
          <w:sz w:val="24"/>
          <w:szCs w:val="24"/>
          <w:u w:val="single"/>
        </w:rPr>
      </w:r>
    </w:p>
    <w:p>
      <w:pPr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  <w:vertAlign w:val="superscript"/>
        </w:rPr>
        <w:t xml:space="preserve"> </w:t>
      </w:r>
      <w:r>
        <w:rPr>
          <w:b/>
          <w:sz w:val="24"/>
          <w:szCs w:val="24"/>
          <w:vertAlign w:val="superscript"/>
        </w:rPr>
        <w:t xml:space="preserve">(код и наименование профессии (специальности)</w:t>
      </w:r>
      <w:r>
        <w:rPr>
          <w:b/>
          <w:sz w:val="24"/>
          <w:szCs w:val="24"/>
          <w:vertAlign w:val="superscript"/>
        </w:rPr>
      </w:r>
      <w:r>
        <w:rPr>
          <w:b/>
          <w:sz w:val="24"/>
          <w:szCs w:val="24"/>
          <w:vertAlign w:val="superscript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sz w:val="24"/>
          <w:szCs w:val="24"/>
          <w:vertAlign w:val="superscript"/>
        </w:rPr>
      </w:pPr>
      <w:r>
        <w:rPr>
          <w:b/>
          <w:sz w:val="24"/>
          <w:szCs w:val="24"/>
        </w:rPr>
        <w:t xml:space="preserve"> </w:t>
      </w:r>
      <w:r>
        <w:rPr>
          <w:sz w:val="24"/>
          <w:szCs w:val="24"/>
          <w:vertAlign w:val="superscript"/>
        </w:rPr>
      </w:r>
      <w:r>
        <w:rPr>
          <w:sz w:val="24"/>
          <w:szCs w:val="24"/>
          <w:vertAlign w:val="superscript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Вологда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</w:t>
      </w:r>
      <w:r>
        <w:rPr>
          <w:sz w:val="24"/>
          <w:szCs w:val="24"/>
        </w:rPr>
        <w:t xml:space="preserve">24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 w:clear="all"/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5752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52" w:type="dxa"/>
            <w:textDirection w:val="lrTb"/>
            <w:noWrap w:val="false"/>
          </w:tcPr>
          <w:p>
            <w:pPr>
              <w:ind w:hanging="18"/>
              <w:rPr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br w:type="page" w:clear="all"/>
            </w:r>
            <w:r>
              <w:rPr>
                <w:caps/>
                <w:sz w:val="24"/>
                <w:szCs w:val="24"/>
                <w:lang w:eastAsia="ru-RU"/>
              </w:rPr>
              <w:t xml:space="preserve">Разработчик: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rPr>
                <w:sz w:val="24"/>
                <w:szCs w:val="24"/>
                <w:vertAlign w:val="superscript"/>
                <w:lang w:eastAsia="ru-RU"/>
              </w:rPr>
            </w:pPr>
            <w:r>
              <w:rPr>
                <w:sz w:val="24"/>
                <w:szCs w:val="24"/>
              </w:rPr>
              <w:t xml:space="preserve">Полохин Д. В.</w:t>
            </w:r>
            <w:r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eastAsia="ru-RU"/>
              </w:rPr>
              <w:t xml:space="preserve">преподаватель  БПОУ </w:t>
            </w:r>
            <w:r>
              <w:rPr>
                <w:sz w:val="24"/>
                <w:szCs w:val="24"/>
                <w:lang w:eastAsia="ru-RU"/>
              </w:rPr>
              <w:t xml:space="preserve">ВО</w:t>
            </w:r>
            <w:r>
              <w:rPr>
                <w:sz w:val="24"/>
                <w:szCs w:val="24"/>
                <w:lang w:eastAsia="ru-RU"/>
              </w:rPr>
              <w:t xml:space="preserve"> «Вологодский аграрно-экономический колледж»</w:t>
            </w:r>
            <w:r>
              <w:rPr>
                <w:sz w:val="24"/>
                <w:szCs w:val="24"/>
                <w:vertAlign w:val="superscript"/>
                <w:lang w:eastAsia="ru-RU"/>
              </w:rPr>
              <w:t xml:space="preserve"> </w:t>
            </w:r>
            <w:r>
              <w:rPr>
                <w:sz w:val="24"/>
                <w:szCs w:val="24"/>
                <w:vertAlign w:val="superscript"/>
                <w:lang w:eastAsia="ru-RU"/>
              </w:rPr>
            </w:r>
            <w:r>
              <w:rPr>
                <w:sz w:val="24"/>
                <w:szCs w:val="24"/>
                <w:vertAlign w:val="superscript"/>
                <w:lang w:eastAsia="ru-RU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752" w:type="dxa"/>
            <w:textDirection w:val="lrTb"/>
            <w:noWrap w:val="false"/>
          </w:tcPr>
          <w:p>
            <w:pPr>
              <w:ind w:hanging="18"/>
              <w:rPr>
                <w:caps/>
                <w:sz w:val="24"/>
                <w:szCs w:val="24"/>
                <w:lang w:eastAsia="ru-RU"/>
              </w:rPr>
            </w:pPr>
            <w:r>
              <w:rPr>
                <w:caps/>
                <w:sz w:val="24"/>
                <w:szCs w:val="24"/>
                <w:lang w:eastAsia="ru-RU"/>
              </w:rPr>
              <w:t xml:space="preserve">Рассмотрено</w:t>
            </w:r>
            <w:r>
              <w:rPr>
                <w:caps/>
                <w:sz w:val="24"/>
                <w:szCs w:val="24"/>
                <w:lang w:eastAsia="ru-RU"/>
              </w:rPr>
            </w:r>
            <w:r>
              <w:rPr>
                <w:caps/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на заседании методической комиссии общеобразовательных и гуманитарных дисциплин.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Протокол №1          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«31»_августа_202</w:t>
            </w:r>
            <w:r>
              <w:rPr>
                <w:sz w:val="24"/>
                <w:szCs w:val="24"/>
                <w:lang w:eastAsia="ru-RU"/>
              </w:rPr>
              <w:t xml:space="preserve">4</w:t>
            </w:r>
            <w:r>
              <w:rPr>
                <w:sz w:val="24"/>
                <w:szCs w:val="24"/>
                <w:lang w:eastAsia="ru-RU"/>
              </w:rPr>
              <w:t xml:space="preserve"> г.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председатель комиссии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u w:val="single"/>
                <w:lang w:eastAsia="ru-RU"/>
              </w:rPr>
              <w:t xml:space="preserve">               </w:t>
            </w:r>
            <w:r>
              <w:rPr>
                <w:sz w:val="24"/>
                <w:szCs w:val="24"/>
                <w:lang w:eastAsia="ru-RU"/>
              </w:rPr>
              <w:t xml:space="preserve">И.С. </w:t>
            </w:r>
            <w:r>
              <w:rPr>
                <w:sz w:val="24"/>
                <w:szCs w:val="24"/>
                <w:lang w:eastAsia="ru-RU"/>
              </w:rPr>
              <w:t xml:space="preserve">Вязанкина</w:t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  <w:p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  <w:r>
              <w:rPr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after="200"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color w:val="000000"/>
          <w:sz w:val="24"/>
          <w:szCs w:val="24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bCs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highlight w:val="none"/>
          <w:lang w:eastAsia="ru-RU"/>
        </w:rPr>
      </w:r>
      <w:r>
        <w:rPr>
          <w:b/>
          <w:color w:val="000000"/>
          <w:sz w:val="24"/>
          <w:szCs w:val="24"/>
          <w:highlight w:val="none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bCs/>
          <w:color w:val="000000"/>
          <w:sz w:val="24"/>
          <w:szCs w:val="24"/>
          <w:highlight w:val="none"/>
          <w:lang w:eastAsia="ru-RU"/>
        </w:rPr>
      </w:pPr>
      <w:r>
        <w:rPr>
          <w:b/>
          <w:color w:val="000000"/>
          <w:sz w:val="24"/>
          <w:szCs w:val="24"/>
          <w:highlight w:val="none"/>
          <w:lang w:eastAsia="ru-RU"/>
        </w:rPr>
      </w:r>
      <w:r>
        <w:rPr>
          <w:b/>
          <w:color w:val="000000"/>
          <w:sz w:val="24"/>
          <w:szCs w:val="24"/>
          <w:highlight w:val="none"/>
          <w:lang w:eastAsia="ru-RU"/>
        </w:rPr>
      </w:r>
    </w:p>
    <w:p>
      <w:pPr>
        <w:jc w:val="center"/>
        <w:spacing w:before="100" w:beforeAutospacing="1" w:after="100" w:afterAutospacing="1"/>
        <w:tabs>
          <w:tab w:val="left" w:pos="3285" w:leader="none"/>
          <w:tab w:val="center" w:pos="4961" w:leader="none"/>
        </w:tabs>
        <w:rPr>
          <w:b/>
          <w:bCs/>
          <w:color w:val="000000"/>
          <w:sz w:val="24"/>
          <w:szCs w:val="24"/>
          <w:highlight w:val="none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 xml:space="preserve">Пояснительная записка</w:t>
      </w:r>
      <w:r>
        <w:rPr>
          <w:b/>
          <w:color w:val="000000"/>
          <w:sz w:val="24"/>
          <w:szCs w:val="24"/>
          <w:lang w:eastAsia="ru-RU"/>
        </w:rPr>
      </w:r>
      <w:r>
        <w:rPr>
          <w:b/>
          <w:bCs/>
          <w:color w:val="000000"/>
          <w:sz w:val="24"/>
          <w:szCs w:val="24"/>
          <w:highlight w:val="none"/>
          <w:lang w:eastAsia="ru-RU"/>
        </w:rPr>
      </w:r>
    </w:p>
    <w:p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Фонд оценочных средств учебной дисциплины является частью основной профессиональной образовательной программы </w:t>
      </w:r>
      <w:r>
        <w:rPr>
          <w:sz w:val="24"/>
          <w:szCs w:val="24"/>
        </w:rPr>
        <w:t xml:space="preserve">для реализации требований федерального государственного образовательного стандарта среднего профессионального образования по специальности </w:t>
      </w:r>
      <w:r>
        <w:rPr>
          <w:sz w:val="24"/>
          <w:szCs w:val="24"/>
        </w:rPr>
        <w:t xml:space="preserve">40.02.04 Юриспруденция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  <w:r>
        <w:rPr>
          <w:sz w:val="24"/>
          <w:szCs w:val="24"/>
        </w:rPr>
      </w:r>
    </w:p>
    <w:p>
      <w:pPr>
        <w:ind w:firstLine="708"/>
        <w:rPr>
          <w:sz w:val="24"/>
          <w:szCs w:val="24"/>
        </w:rPr>
      </w:pPr>
      <w:r>
        <w:rPr>
          <w:color w:val="000000"/>
          <w:sz w:val="24"/>
          <w:szCs w:val="24"/>
          <w:lang w:eastAsia="ru-RU"/>
        </w:rPr>
        <w:t xml:space="preserve">Фонд оценочных средств содержит контрольно-оценочные средства, предназначенные для контроля и оценки образовательных достижений обучающихся по дисциплине  Информатика по специальности </w:t>
      </w:r>
      <w:r>
        <w:rPr>
          <w:sz w:val="24"/>
          <w:szCs w:val="24"/>
        </w:rPr>
      </w:r>
      <w:r>
        <w:rPr>
          <w:sz w:val="24"/>
          <w:szCs w:val="24"/>
        </w:rPr>
        <w:t xml:space="preserve">40.02.04 Юриспруденция</w:t>
      </w:r>
      <w:r/>
      <w:r>
        <w:rPr>
          <w:sz w:val="24"/>
          <w:szCs w:val="24"/>
        </w:rPr>
      </w:r>
      <w:r>
        <w:rPr>
          <w:sz w:val="24"/>
          <w:szCs w:val="24"/>
        </w:rPr>
        <w:t xml:space="preserve">, </w:t>
      </w:r>
      <w:r>
        <w:rPr>
          <w:color w:val="000000"/>
          <w:sz w:val="24"/>
          <w:szCs w:val="24"/>
          <w:lang w:eastAsia="ru-RU"/>
        </w:rPr>
        <w:t xml:space="preserve">поступивших на базе основного общего образования.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09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В фонд оценочных сре</w:t>
      </w:r>
      <w:r>
        <w:rPr>
          <w:color w:val="000000"/>
          <w:sz w:val="24"/>
          <w:szCs w:val="24"/>
          <w:lang w:eastAsia="ru-RU"/>
        </w:rPr>
        <w:t xml:space="preserve">дств вкл</w:t>
      </w:r>
      <w:r>
        <w:rPr>
          <w:color w:val="000000"/>
          <w:sz w:val="24"/>
          <w:szCs w:val="24"/>
          <w:lang w:eastAsia="ru-RU"/>
        </w:rPr>
        <w:t xml:space="preserve">ючены контрольные материалы для проведения текущего контроля в форме проверочных и контрольных работ, тестов, промежуточной аттестации в форме дифференцированного зачета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br w:type="page" w:clear="all"/>
      </w:r>
      <w:bookmarkStart w:id="0" w:name="_GoBack"/>
      <w:r/>
      <w:bookmarkEnd w:id="0"/>
      <w:r>
        <w:rPr>
          <w:b/>
          <w:bCs/>
          <w:sz w:val="24"/>
          <w:szCs w:val="24"/>
          <w:lang w:eastAsia="ru-RU"/>
        </w:rPr>
      </w:r>
      <w:r>
        <w:rPr>
          <w:b/>
          <w:bCs/>
          <w:sz w:val="24"/>
          <w:szCs w:val="24"/>
          <w:lang w:eastAsia="ru-RU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Перечень </w:t>
      </w:r>
      <w:r>
        <w:rPr>
          <w:b/>
          <w:bCs/>
          <w:sz w:val="24"/>
          <w:szCs w:val="24"/>
          <w:lang w:eastAsia="ru-RU"/>
        </w:rPr>
        <w:t xml:space="preserve">основных показателей оценки результатов, элементов практического опыта, знаний и умений, подлежащих текущему контролю и промежуточной аттестации</w:t>
      </w:r>
      <w:r>
        <w:rPr>
          <w:b/>
          <w:bCs/>
          <w:sz w:val="24"/>
          <w:szCs w:val="24"/>
          <w:lang w:eastAsia="ru-RU"/>
        </w:rPr>
      </w:r>
      <w:r>
        <w:rPr>
          <w:b/>
          <w:bCs/>
          <w:sz w:val="24"/>
          <w:szCs w:val="24"/>
          <w:lang w:eastAsia="ru-RU"/>
        </w:rPr>
      </w:r>
    </w:p>
    <w:p>
      <w:pPr>
        <w:jc w:val="both"/>
        <w:spacing w:line="228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spacing w:line="228" w:lineRule="auto"/>
        <w:rPr>
          <w:sz w:val="24"/>
          <w:szCs w:val="24"/>
        </w:rPr>
      </w:pPr>
      <w:r>
        <w:rPr>
          <w:sz w:val="24"/>
          <w:szCs w:val="24"/>
        </w:rPr>
        <w:t xml:space="preserve">В результате освоения дисциплины обучающийся должен</w:t>
      </w:r>
      <w:r>
        <w:rPr>
          <w:b/>
          <w:sz w:val="24"/>
          <w:szCs w:val="24"/>
        </w:rPr>
        <w:t xml:space="preserve"> уметь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использовать дост</w:t>
      </w:r>
      <w:r>
        <w:rPr>
          <w:rFonts w:eastAsiaTheme="minorHAnsi"/>
          <w:sz w:val="24"/>
          <w:szCs w:val="24"/>
        </w:rPr>
        <w:t xml:space="preserve">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выбирать грамотное поведение при использовании разнообразных средств информационно-коммуникационных </w:t>
      </w:r>
      <w:r>
        <w:rPr>
          <w:rFonts w:eastAsiaTheme="minorHAnsi"/>
          <w:sz w:val="24"/>
          <w:szCs w:val="24"/>
        </w:rPr>
        <w:t xml:space="preserve">технологий</w:t>
      </w:r>
      <w:r>
        <w:rPr>
          <w:rFonts w:eastAsiaTheme="minorHAnsi"/>
          <w:sz w:val="24"/>
          <w:szCs w:val="24"/>
        </w:rPr>
        <w:t xml:space="preserve"> как в   профессиональной деятельности, так и в быту;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ind w:firstLine="284"/>
        <w:jc w:val="both"/>
        <w:spacing w:line="228" w:lineRule="auto"/>
        <w:tabs>
          <w:tab w:val="left" w:pos="273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решать прикладные задачи в области профессиональной деятельности;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 результате освоения дисциплины обучающийся должен </w:t>
      </w:r>
      <w:r>
        <w:rPr>
          <w:b/>
          <w:sz w:val="24"/>
          <w:szCs w:val="24"/>
        </w:rPr>
        <w:t xml:space="preserve">знать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сформированность представлений о роли информации и информационных процессов в окружающем мире;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использование готовых прикладных компьютерных программ по профилю подготовки;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владение способами представления, хранения и обработки данных на ком-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пьютере</w:t>
      </w:r>
      <w:r>
        <w:rPr>
          <w:rFonts w:eastAsiaTheme="minorHAnsi"/>
          <w:sz w:val="24"/>
          <w:szCs w:val="24"/>
        </w:rPr>
        <w:t xml:space="preserve">;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владение компьютерными средствами представления и анализа данных </w:t>
      </w:r>
      <w:r>
        <w:rPr>
          <w:rFonts w:eastAsiaTheme="minorHAnsi"/>
          <w:sz w:val="24"/>
          <w:szCs w:val="24"/>
        </w:rPr>
        <w:t xml:space="preserve">в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электронных </w:t>
      </w:r>
      <w:r>
        <w:rPr>
          <w:rFonts w:eastAsiaTheme="minorHAnsi"/>
          <w:sz w:val="24"/>
          <w:szCs w:val="24"/>
        </w:rPr>
        <w:t xml:space="preserve">таблицах</w:t>
      </w:r>
      <w:r>
        <w:rPr>
          <w:rFonts w:eastAsiaTheme="minorHAnsi"/>
          <w:sz w:val="24"/>
          <w:szCs w:val="24"/>
        </w:rPr>
        <w:t xml:space="preserve">;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both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 понимание основ правовых аспектов использования компьютерных программ и прав доступа к глобальным информационным сервисам.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ind w:firstLine="567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Личностные, </w:t>
      </w:r>
      <w:r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метапредметные</w:t>
      </w:r>
      <w:r>
        <w:rPr>
          <w:b/>
          <w:bCs/>
          <w:sz w:val="24"/>
          <w:szCs w:val="24"/>
        </w:rPr>
        <w:t xml:space="preserve">  и предметные результаты освоения учебной дисциплины: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pPr w:horzAnchor="text" w:tblpXSpec="left" w:vertAnchor="text" w:tblpY="1" w:leftFromText="180" w:topFromText="0" w:rightFromText="180" w:bottomFromText="0"/>
        <w:tblW w:w="5000" w:type="pct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blBorders>
        <w:tblLook w:val="0000" w:firstRow="0" w:lastRow="0" w:firstColumn="0" w:lastColumn="0" w:noHBand="0" w:noVBand="0"/>
      </w:tblPr>
      <w:tblGrid>
        <w:gridCol w:w="2421"/>
        <w:gridCol w:w="7150"/>
      </w:tblGrid>
      <w:tr>
        <w:tblPrEx/>
        <w:trPr>
          <w:trHeight w:val="136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65" w:type="pct"/>
            <w:textDirection w:val="lrTb"/>
            <w:noWrap w:val="false"/>
          </w:tcPr>
          <w:p>
            <w:pPr>
              <w:pStyle w:val="896"/>
              <w:rPr>
                <w:b/>
                <w:bCs/>
              </w:rPr>
            </w:pPr>
            <w:r>
              <w:rPr>
                <w:b/>
                <w:bCs/>
              </w:rPr>
              <w:t xml:space="preserve">Личностные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735" w:type="pct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Результатом формирования </w:t>
            </w:r>
            <w:r>
              <w:rPr>
                <w:bCs/>
                <w:iCs/>
                <w:sz w:val="24"/>
                <w:szCs w:val="24"/>
              </w:rPr>
              <w:t xml:space="preserve">личностных учебных универсальных действий</w:t>
            </w:r>
            <w:r>
              <w:rPr>
                <w:bCs/>
                <w:i/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следует считать: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осознание своего места в информационном обществе;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готовность и способность к самостоятельной и ответственной творческой деятельности с использованием информационно-</w:t>
            </w:r>
            <w:r>
              <w:rPr>
                <w:rFonts w:eastAsiaTheme="minorHAnsi"/>
                <w:sz w:val="24"/>
                <w:szCs w:val="24"/>
              </w:rPr>
              <w:t xml:space="preserve">коммуникационных технологий;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использовать дост</w:t>
            </w:r>
            <w:r>
              <w:rPr>
                <w:rFonts w:eastAsiaTheme="minorHAnsi"/>
                <w:sz w:val="24"/>
                <w:szCs w:val="24"/>
              </w:rPr>
              <w:t xml:space="preserve">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выбирать грамотное поведение при использовании разнообразных средств информационно-коммуникационных </w:t>
            </w:r>
            <w:r>
              <w:rPr>
                <w:rFonts w:eastAsiaTheme="minorHAnsi"/>
                <w:sz w:val="24"/>
                <w:szCs w:val="24"/>
              </w:rPr>
              <w:t xml:space="preserve">технологий</w:t>
            </w:r>
            <w:r>
              <w:rPr>
                <w:rFonts w:eastAsiaTheme="minorHAnsi"/>
                <w:sz w:val="24"/>
                <w:szCs w:val="24"/>
              </w:rPr>
              <w:t xml:space="preserve"> как в профессиональной деятельности, так и в быту;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</w:tc>
      </w:tr>
      <w:tr>
        <w:tblPrEx/>
        <w:trPr>
          <w:trHeight w:val="264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65" w:type="pct"/>
            <w:textDirection w:val="lrTb"/>
            <w:noWrap w:val="false"/>
          </w:tcPr>
          <w:p>
            <w:pPr>
              <w:pStyle w:val="896"/>
              <w:rPr>
                <w:b/>
                <w:bCs/>
              </w:rPr>
            </w:pPr>
            <w:r>
              <w:rPr>
                <w:b/>
                <w:bCs/>
              </w:rPr>
              <w:t xml:space="preserve">Метапредметные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735" w:type="pct"/>
            <w:textDirection w:val="lrTb"/>
            <w:noWrap w:val="false"/>
          </w:tcPr>
          <w:p>
            <w:pPr>
              <w:jc w:val="both"/>
              <w:rPr>
                <w:color w:val="632423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Результатом формирования </w:t>
            </w:r>
            <w:r>
              <w:rPr>
                <w:bCs/>
                <w:iCs/>
                <w:sz w:val="24"/>
                <w:szCs w:val="24"/>
              </w:rPr>
              <w:t xml:space="preserve">познавательных учебных универсальных действий </w:t>
            </w:r>
            <w:r>
              <w:rPr>
                <w:sz w:val="24"/>
                <w:szCs w:val="24"/>
              </w:rPr>
              <w:t xml:space="preserve">будут являться:</w:t>
            </w:r>
            <w:r>
              <w:rPr>
                <w:color w:val="632423"/>
                <w:sz w:val="24"/>
                <w:szCs w:val="24"/>
              </w:rPr>
              <w:t xml:space="preserve"> </w:t>
            </w:r>
            <w:r>
              <w:rPr>
                <w:color w:val="632423"/>
                <w:sz w:val="24"/>
                <w:szCs w:val="24"/>
              </w:rPr>
            </w:r>
            <w:r>
              <w:rPr>
                <w:color w:val="632423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определять цели, составлять планы деятельности и определять средства, необходимые для их реализации;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использование разл</w:t>
            </w:r>
            <w:r>
              <w:rPr>
                <w:rFonts w:eastAsiaTheme="minorHAnsi"/>
                <w:sz w:val="24"/>
                <w:szCs w:val="24"/>
              </w:rPr>
              <w:t xml:space="preserve">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tabs>
                <w:tab w:val="left" w:pos="6045" w:leader="none"/>
              </w:tabs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коммуникационных технологий;</w:t>
            </w:r>
            <w:r>
              <w:rPr>
                <w:rFonts w:eastAsiaTheme="minorHAnsi"/>
                <w:sz w:val="24"/>
                <w:szCs w:val="24"/>
              </w:rPr>
              <w:tab/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анализировать и представлять информацию, данную в электронных форматах на компьютере в различных видах;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использовать средс</w:t>
            </w:r>
            <w:r>
              <w:rPr>
                <w:rFonts w:eastAsiaTheme="minorHAnsi"/>
                <w:sz w:val="24"/>
                <w:szCs w:val="24"/>
              </w:rPr>
              <w:t xml:space="preserve">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</w:tc>
      </w:tr>
      <w:tr>
        <w:tblPrEx/>
        <w:trPr>
          <w:trHeight w:val="415"/>
        </w:trPr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65" w:type="pct"/>
            <w:textDirection w:val="lrTb"/>
            <w:noWrap w:val="false"/>
          </w:tcPr>
          <w:p>
            <w:pPr>
              <w:pStyle w:val="896"/>
              <w:rPr>
                <w:b/>
                <w:bCs/>
              </w:rPr>
            </w:pPr>
            <w:r>
              <w:rPr>
                <w:b/>
                <w:bCs/>
              </w:rPr>
              <w:t xml:space="preserve">Предметные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3735" w:type="pct"/>
            <w:textDirection w:val="lrTb"/>
            <w:noWrap w:val="false"/>
          </w:tcPr>
          <w:p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 xml:space="preserve">В результате изучения темы, обучающиеся должны уметь:</w:t>
            </w:r>
            <w:r>
              <w:rPr>
                <w:color w:val="ff0000"/>
                <w:sz w:val="24"/>
                <w:szCs w:val="24"/>
              </w:rPr>
            </w:r>
            <w:r>
              <w:rPr>
                <w:color w:val="ff0000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сформированность представлений о роли информации и информационных процессов в окружающем мире;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использование готовых прикладных компьютерных программ по профилю подготовки;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владение способами представления, хранения и обработки данных на компьютере;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владение компьютерными средствами представления и анализа данных в электронных таблицах;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сформированность представлений о базах данных и простейших средствах управления ими;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</w:t>
            </w:r>
            <w:r>
              <w:rPr>
                <w:rFonts w:eastAsiaTheme="minorHAnsi"/>
                <w:sz w:val="24"/>
                <w:szCs w:val="24"/>
              </w:rPr>
              <w:t xml:space="preserve">сформированность</w:t>
            </w:r>
            <w:r>
              <w:rPr>
                <w:rFonts w:eastAsiaTheme="minorHAnsi"/>
                <w:sz w:val="24"/>
                <w:szCs w:val="24"/>
              </w:rPr>
      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сформированность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  <w:p>
            <w:pPr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 xml:space="preserve">− понимание основ правовых аспектов использования компьютерных программ и прав доступа к глобальным информационным сервисам</w:t>
            </w:r>
            <w:r>
              <w:rPr>
                <w:rFonts w:eastAsiaTheme="minorHAnsi"/>
                <w:sz w:val="24"/>
                <w:szCs w:val="24"/>
              </w:rPr>
            </w:r>
            <w:r>
              <w:rPr>
                <w:rFonts w:eastAsiaTheme="minorHAnsi"/>
                <w:sz w:val="24"/>
                <w:szCs w:val="24"/>
              </w:rPr>
            </w:r>
          </w:p>
        </w:tc>
      </w:tr>
    </w:tbl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оценочных средств текущего контроля успеваемости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b/>
          <w:sz w:val="24"/>
          <w:szCs w:val="24"/>
          <w:highlight w:val="green"/>
        </w:rPr>
      </w:pPr>
      <w:r>
        <w:rPr>
          <w:b/>
          <w:sz w:val="24"/>
          <w:szCs w:val="24"/>
          <w:highlight w:val="green"/>
        </w:rPr>
      </w:r>
      <w:r>
        <w:rPr>
          <w:b/>
          <w:sz w:val="24"/>
          <w:szCs w:val="24"/>
          <w:highlight w:val="green"/>
        </w:rPr>
      </w:r>
      <w:r>
        <w:rPr>
          <w:b/>
          <w:sz w:val="24"/>
          <w:szCs w:val="24"/>
          <w:highlight w:val="green"/>
        </w:rPr>
      </w:r>
    </w:p>
    <w:p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Оценочные средства текущего контроля успеваемости: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устный контроль в форме фронтального опроса вошли следующие темы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vertAlign w:val="superscript"/>
        </w:rPr>
        <w:t xml:space="preserve">                                              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6"/>
        <w:ind w:right="-30" w:firstLine="0"/>
        <w:jc w:val="center"/>
        <w:tabs>
          <w:tab w:val="left" w:pos="500" w:leader="none"/>
        </w:tabs>
        <w:rPr>
          <w:sz w:val="24"/>
          <w:szCs w:val="24"/>
          <w:vertAlign w:val="superscript"/>
        </w:rPr>
      </w:pPr>
      <w:r>
        <w:rPr>
          <w:sz w:val="24"/>
          <w:szCs w:val="24"/>
          <w:vertAlign w:val="superscript"/>
        </w:rPr>
        <w:t xml:space="preserve">                                                 </w:t>
      </w:r>
      <w:r>
        <w:rPr>
          <w:sz w:val="24"/>
          <w:szCs w:val="24"/>
          <w:vertAlign w:val="superscript"/>
        </w:rPr>
      </w:r>
      <w:r>
        <w:rPr>
          <w:sz w:val="24"/>
          <w:szCs w:val="24"/>
          <w:vertAlign w:val="superscript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Введение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Вопросы: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Роль информационной деятельности в современном обществе: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экономической</w:t>
      </w:r>
      <w:r>
        <w:rPr>
          <w:sz w:val="24"/>
          <w:szCs w:val="24"/>
        </w:rPr>
        <w:t xml:space="preserve">, социальной, культурной, образовательной сферах.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Основные этапы развития информационного общества.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 1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Fonts w:eastAsiaTheme="minorHAnsi"/>
          <w:b/>
          <w:iCs/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Информационная деятельность человека</w:t>
      </w:r>
      <w:r>
        <w:rPr>
          <w:rFonts w:eastAsiaTheme="minorHAnsi"/>
          <w:b/>
          <w:iCs/>
          <w:sz w:val="24"/>
          <w:szCs w:val="24"/>
        </w:rPr>
      </w:r>
      <w:r>
        <w:rPr>
          <w:rFonts w:eastAsiaTheme="minorHAnsi"/>
          <w:b/>
          <w:iCs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Вопросы: Этапы развития технических средств и информационных ресурсов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 2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Информация и информационные процессы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Вопросы: Подходы к понятию информации и измерению информации. Информационные объекты различных видов. Универсальность дискретного (цифрового) представления информации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Представление информации в двоичной системе счисления. </w:t>
      </w:r>
      <w:r>
        <w:rPr>
          <w:sz w:val="24"/>
          <w:szCs w:val="24"/>
          <w:vertAlign w:val="superscript"/>
        </w:rPr>
        <w:t xml:space="preserve">                                                 </w:t>
      </w:r>
      <w:r>
        <w:rPr>
          <w:sz w:val="24"/>
          <w:szCs w:val="24"/>
          <w:vertAlign w:val="superscript"/>
        </w:rPr>
      </w:r>
      <w:r>
        <w:rPr>
          <w:sz w:val="24"/>
          <w:szCs w:val="24"/>
          <w:vertAlign w:val="superscript"/>
        </w:rPr>
      </w:r>
    </w:p>
    <w:p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Средства информационных и коммуникационных технологий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Вопросы</w:t>
      </w:r>
      <w:r>
        <w:rPr>
          <w:sz w:val="24"/>
          <w:szCs w:val="24"/>
        </w:rPr>
        <w:t xml:space="preserve">  :</w:t>
      </w:r>
      <w:r>
        <w:rPr>
          <w:sz w:val="24"/>
          <w:szCs w:val="24"/>
        </w:rPr>
        <w:t xml:space="preserve">  Архитектура компьютеров.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Основные характеристики компьютеров. Многообразие компьютеров. Многообразие внешних устройств, подключаемых к компьютеру.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4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rFonts w:eastAsiaTheme="minorHAnsi"/>
          <w:b/>
          <w:iCs/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Технологии создания и преобразования информационных объектов</w:t>
      </w:r>
      <w:r>
        <w:rPr>
          <w:rFonts w:eastAsiaTheme="minorHAnsi"/>
          <w:b/>
          <w:iCs/>
          <w:sz w:val="24"/>
          <w:szCs w:val="24"/>
        </w:rPr>
      </w:r>
      <w:r>
        <w:rPr>
          <w:rFonts w:eastAsiaTheme="minorHAnsi"/>
          <w:b/>
          <w:iCs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Вопросы: Возможности настольных издательских систем: создание, организация и основные способы преобразования (верстки) текста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Понятие об информационных системах и автоматизации информационных процессов.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5.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rPr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Телекоммуникационные технологии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Вопросы: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Представления о технических и программных средствах  </w:t>
      </w:r>
      <w:r>
        <w:rPr>
          <w:rFonts w:eastAsiaTheme="minorHAnsi"/>
          <w:sz w:val="24"/>
          <w:szCs w:val="24"/>
        </w:rPr>
        <w:t xml:space="preserve">телекомм</w:t>
      </w:r>
      <w:r>
        <w:rPr>
          <w:rFonts w:eastAsiaTheme="minorHAnsi"/>
          <w:sz w:val="24"/>
          <w:szCs w:val="24"/>
        </w:rPr>
        <w:t xml:space="preserve">уникацио</w:t>
      </w:r>
      <w:r>
        <w:rPr>
          <w:rFonts w:eastAsiaTheme="minorHAnsi"/>
          <w:sz w:val="24"/>
          <w:szCs w:val="24"/>
        </w:rPr>
        <w:t xml:space="preserve">ных</w:t>
      </w:r>
      <w:r>
        <w:rPr>
          <w:rFonts w:eastAsiaTheme="minorHAnsi"/>
          <w:sz w:val="24"/>
          <w:szCs w:val="24"/>
        </w:rPr>
        <w:t xml:space="preserve">  технологий.</w:t>
      </w:r>
      <w:r>
        <w:rPr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pStyle w:val="88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Фронтальный опрос проводится со всей группой. Опрос пров</w:t>
      </w:r>
      <w:r>
        <w:rPr>
          <w:sz w:val="24"/>
          <w:szCs w:val="24"/>
        </w:rPr>
        <w:t xml:space="preserve">одится в начале урока для диагностики усвоения изученного материала, а также удачно сочетается с задачами повторения и закрепления пройденного материала, за сравнительно небольшое время позволяет осуществить проверку знаний у значительной части обучающихся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</w:p>
    <w:p>
      <w:pPr>
        <w:ind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</w:t>
      </w:r>
      <w:r>
        <w:rPr>
          <w:b/>
          <w:sz w:val="24"/>
          <w:szCs w:val="24"/>
        </w:rPr>
        <w:t xml:space="preserve"> 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b/>
          <w:sz w:val="24"/>
          <w:szCs w:val="24"/>
          <w:highlight w:val="yellow"/>
        </w:rPr>
      </w:pPr>
      <w:r>
        <w:rPr>
          <w:sz w:val="24"/>
          <w:szCs w:val="24"/>
        </w:rPr>
        <w:t xml:space="preserve">-оценка «отлично» выставляется, если обучающийся проявляет активность, отвечает на вопросы, ориентируется в материале, который контролируется опросом;</w:t>
      </w:r>
      <w:r>
        <w:rPr>
          <w:b/>
          <w:sz w:val="24"/>
          <w:szCs w:val="24"/>
          <w:highlight w:val="yellow"/>
        </w:rPr>
      </w:r>
      <w:r>
        <w:rPr>
          <w:b/>
          <w:sz w:val="24"/>
          <w:szCs w:val="24"/>
          <w:highlight w:val="yellow"/>
        </w:rPr>
      </w:r>
    </w:p>
    <w:p>
      <w:pPr>
        <w:pStyle w:val="884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-оценка «хорошо», если  </w:t>
      </w:r>
      <w:r>
        <w:t xml:space="preserve">обучающийся</w:t>
      </w:r>
      <w:r>
        <w:t xml:space="preserve">  допускает неточности на 1-2 вопроса, но  проявляет активность, ориентируется в материале;</w:t>
      </w:r>
      <w:r/>
    </w:p>
    <w:p>
      <w:pPr>
        <w:pStyle w:val="884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-оценка «удовлетворительно», если студент не ответил на 3-4 вопроса из 10, слабо ориентируется в материале, нуждается в дополнительных комментариях;</w:t>
      </w:r>
      <w:r/>
    </w:p>
    <w:p>
      <w:pPr>
        <w:pStyle w:val="884"/>
        <w:ind w:left="0"/>
        <w:jc w:val="both"/>
        <w:spacing w:after="0"/>
        <w:tabs>
          <w:tab w:val="left" w:pos="1620" w:leader="none"/>
        </w:tabs>
        <w:suppressLineNumbers/>
      </w:pPr>
      <w:r>
        <w:t xml:space="preserve">-оценка «неудовлетворительно», если студент ответил менее</w:t>
      </w:r>
      <w:r>
        <w:t xml:space="preserve">,</w:t>
      </w:r>
      <w:r>
        <w:t xml:space="preserve"> чем на 5 вопросов.</w:t>
      </w:r>
      <w:r/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письменный контроль в форме проверочных работ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firstLine="709"/>
        <w:jc w:val="center"/>
        <w:tabs>
          <w:tab w:val="left" w:pos="2295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вошли следующие темы: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both"/>
        <w:rPr>
          <w:rFonts w:eastAsiaTheme="minorHAnsi"/>
          <w:b/>
          <w:iCs/>
          <w:sz w:val="24"/>
          <w:szCs w:val="24"/>
        </w:rPr>
      </w:pPr>
      <w:r>
        <w:rPr>
          <w:b/>
          <w:sz w:val="24"/>
          <w:szCs w:val="24"/>
        </w:rPr>
        <w:t xml:space="preserve">Тема         </w:t>
      </w:r>
      <w:r>
        <w:rPr>
          <w:rFonts w:eastAsiaTheme="minorHAnsi"/>
          <w:b/>
          <w:iCs/>
          <w:sz w:val="24"/>
          <w:szCs w:val="24"/>
        </w:rPr>
        <w:t xml:space="preserve"> Информационная деятельность человека</w:t>
      </w:r>
      <w:r>
        <w:rPr>
          <w:rFonts w:eastAsiaTheme="minorHAnsi"/>
          <w:b/>
          <w:iCs/>
          <w:sz w:val="24"/>
          <w:szCs w:val="24"/>
        </w:rPr>
      </w:r>
      <w:r>
        <w:rPr>
          <w:rFonts w:eastAsiaTheme="minorHAnsi"/>
          <w:b/>
          <w:iCs/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                                          </w:t>
      </w:r>
      <w:r>
        <w:rPr>
          <w:b/>
          <w:sz w:val="24"/>
          <w:szCs w:val="24"/>
        </w:rPr>
        <w:t xml:space="preserve">1 вариант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 Какие существуют основные философские концепции информации?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 Что такое кодирование и декодирование информации?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 Перечислить 4 части информатики.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 Перечислить важнейшие понятия информатики?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 С чем связано появление социальной информатики?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 С </w:t>
      </w:r>
      <w:r>
        <w:rPr>
          <w:sz w:val="24"/>
          <w:szCs w:val="24"/>
        </w:rPr>
        <w:t xml:space="preserve">помощью</w:t>
      </w:r>
      <w:r>
        <w:rPr>
          <w:sz w:val="24"/>
          <w:szCs w:val="24"/>
        </w:rPr>
        <w:t xml:space="preserve">  каких средств в информатизации осуществляется хранение и обработка данных?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 Перечислить языки представления информации?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8)  Какие существуют системы счисления?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9)  Перевести числа  78 и 0.58 из десятичной системы счисления в двоичную  и сделать проверку .</w:t>
      </w:r>
      <w:r>
        <w:rPr>
          <w:sz w:val="24"/>
          <w:szCs w:val="24"/>
        </w:rPr>
        <w:t xml:space="preserve">( </w:t>
      </w:r>
      <w:r>
        <w:rPr>
          <w:sz w:val="24"/>
          <w:szCs w:val="24"/>
        </w:rPr>
        <w:t xml:space="preserve">0,58 перевести с точностью  до 4 знаков после запятой)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2 вариант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Что такое наследственная информация?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 Какие  единицы используются для измерения объема информации?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 Перечислить виды средств информатизации.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 Что такое прикладная информатика?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5)  Дать понятие теоретической информатики?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6)  Приведите примеры современных средств  информационных   коммуникаций?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7)  Как называется неравномерный троичный код?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8)  Какие телеграфные коды вам известны?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9)  Перевести числа  54 и 0.69 из десятичной системы счисления в двоичную и сделать проверку  . (0,69  перевести  с точностью  до 4 знаков после запятой)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color w:val="000000"/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  </w:t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both"/>
        <w:rPr>
          <w:rFonts w:eastAsiaTheme="minorHAnsi"/>
          <w:iCs/>
          <w:spacing w:val="-20"/>
          <w:sz w:val="24"/>
          <w:szCs w:val="24"/>
        </w:rPr>
      </w:pPr>
      <w:r>
        <w:rPr>
          <w:b/>
          <w:sz w:val="24"/>
          <w:szCs w:val="24"/>
        </w:rPr>
        <w:t xml:space="preserve">Тема   </w:t>
      </w:r>
      <w:r>
        <w:rPr>
          <w:rFonts w:eastAsiaTheme="minorHAnsi"/>
          <w:b/>
          <w:iCs/>
          <w:sz w:val="24"/>
          <w:szCs w:val="24"/>
        </w:rPr>
        <w:t xml:space="preserve">    Информация и информационные процессы</w:t>
      </w:r>
      <w:r>
        <w:rPr>
          <w:rFonts w:eastAsiaTheme="minorHAnsi"/>
          <w:b/>
          <w:iCs/>
          <w:sz w:val="24"/>
          <w:szCs w:val="24"/>
        </w:rPr>
        <w:t xml:space="preserve">  .</w:t>
      </w:r>
      <w:r>
        <w:rPr>
          <w:rFonts w:eastAsiaTheme="minorHAnsi"/>
          <w:iCs/>
          <w:spacing w:val="-20"/>
          <w:sz w:val="24"/>
          <w:szCs w:val="24"/>
        </w:rPr>
      </w:r>
      <w:r>
        <w:rPr>
          <w:rFonts w:eastAsiaTheme="minorHAnsi"/>
          <w:iCs/>
          <w:spacing w:val="-20"/>
          <w:sz w:val="24"/>
          <w:szCs w:val="24"/>
        </w:rPr>
      </w:r>
    </w:p>
    <w:p>
      <w:pPr>
        <w:jc w:val="both"/>
        <w:tabs>
          <w:tab w:val="left" w:pos="284" w:leader="none"/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1.Символ, который указывает, где на экране монитора будет выводиться информация.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tabs>
          <w:tab w:val="left" w:pos="284" w:leader="none"/>
          <w:tab w:val="left" w:pos="426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2.Устройство для кратковременного хранения информации.3.Инструкция, написанная на понятном компьютеру языке, как надо обрабатывать информацию.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4.Устройства для ввода информации в компьютер.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5.Программы, позволяющие использовать компьютер во всех сферах деятельности человека.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6.Устройства для длительного хранения информации.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7.Программа, которая обеспечивает работу пользователя с компьютером.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8.Устройство, которое управляет работой компьютера, определяет его возможности.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9.Устройство для обработки всех видов информации.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10.Устройство для  отображения вводимой и выводимой информации.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11.Программы, позволяющие создавать новые программы.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12.Программы, расширяющие возможности компьютера.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13.Единицы измерения информации.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14.Устройство для вывода информации на печать.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15.Программы, позволяющие создавать, редактировать.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16.Программы, позволяющие обрабатывать информацию в виде таблиц.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17.То, что видим на экране монитора после запуска </w:t>
      </w:r>
      <w:r>
        <w:rPr>
          <w:sz w:val="24"/>
          <w:szCs w:val="24"/>
          <w:lang w:val="en-US"/>
        </w:rPr>
        <w:t xml:space="preserve">WINDOWS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18.То, из чего состоит рабочее поле электронных таблиц.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19.Картинка с надписью на рабочем столе компьютера.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20.Место, где выводится информация, делаются рисунки.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21.Процесс внедрения компьютеров во все сферы деятельности человека.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  <w:r>
        <w:rPr>
          <w:b/>
          <w:color w:val="000000"/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spacing w:after="200"/>
        <w:tabs>
          <w:tab w:val="left" w:pos="284" w:leader="none"/>
          <w:tab w:val="left" w:pos="426" w:leader="none"/>
        </w:tabs>
        <w:rPr>
          <w:rFonts w:eastAsiaTheme="minorHAnsi"/>
          <w:b/>
          <w:iCs/>
          <w:sz w:val="24"/>
          <w:szCs w:val="24"/>
        </w:rPr>
      </w:pPr>
      <w:r>
        <w:rPr>
          <w:b/>
          <w:sz w:val="24"/>
          <w:szCs w:val="24"/>
        </w:rPr>
        <w:t xml:space="preserve">Тема </w:t>
      </w:r>
      <w:r>
        <w:rPr>
          <w:rFonts w:eastAsiaTheme="minorHAnsi"/>
          <w:b/>
          <w:iCs/>
          <w:sz w:val="24"/>
          <w:szCs w:val="24"/>
        </w:rPr>
        <w:t xml:space="preserve"> Средства информационных и коммуникационных технологий</w:t>
      </w:r>
      <w:r>
        <w:rPr>
          <w:rFonts w:eastAsiaTheme="minorHAnsi"/>
          <w:b/>
          <w:iCs/>
          <w:sz w:val="24"/>
          <w:szCs w:val="24"/>
        </w:rPr>
        <w:t xml:space="preserve"> .</w:t>
      </w:r>
      <w:r>
        <w:rPr>
          <w:rFonts w:eastAsiaTheme="minorHAnsi"/>
          <w:b/>
          <w:iCs/>
          <w:sz w:val="24"/>
          <w:szCs w:val="24"/>
        </w:rPr>
      </w:r>
      <w:r>
        <w:rPr>
          <w:rFonts w:eastAsiaTheme="minorHAnsi"/>
          <w:b/>
          <w:iCs/>
          <w:sz w:val="24"/>
          <w:szCs w:val="24"/>
        </w:rPr>
      </w:r>
    </w:p>
    <w:p>
      <w:pPr>
        <w:jc w:val="both"/>
        <w:spacing w:line="240" w:lineRule="exact"/>
        <w:tabs>
          <w:tab w:val="left" w:pos="284" w:leader="none"/>
          <w:tab w:val="left" w:pos="426" w:leader="none"/>
        </w:tabs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1.Опреление  компьютера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exact"/>
        <w:tabs>
          <w:tab w:val="left" w:pos="284" w:leader="none"/>
          <w:tab w:val="left" w:pos="426" w:leader="none"/>
        </w:tabs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2.Понятие  программного  обеспечения 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exac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3.Группы программ?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4.Схема состава программного обеспечения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5.Что позволяют делать прикладные программы?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6.На какие части  делится прикладное программное обеспечение?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7.Что такое операционная система?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8.Что такое программы утилиты?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9.Перечислите устройства компьютера и как они должны работать? 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10.Назначение драйверов устройств?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11.Опишите, как осуществляется управление процессами? 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12.Как осуществляется  взаимодействие пользователя с ОС?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13.Что такое ядро ОС?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14.Понятие файловой системы?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spacing w:line="240" w:lineRule="atLeast"/>
        <w:rPr>
          <w:spacing w:val="-20"/>
          <w:sz w:val="24"/>
          <w:szCs w:val="24"/>
        </w:rPr>
      </w:pPr>
      <w:r>
        <w:rPr>
          <w:spacing w:val="-20"/>
          <w:sz w:val="24"/>
          <w:szCs w:val="24"/>
        </w:rPr>
        <w:t xml:space="preserve">15.Что такое система программирования? </w:t>
      </w:r>
      <w:r>
        <w:rPr>
          <w:spacing w:val="-20"/>
          <w:sz w:val="24"/>
          <w:szCs w:val="24"/>
        </w:rPr>
      </w:r>
      <w:r>
        <w:rPr>
          <w:spacing w:val="-20"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Работы состоят из вопросов разного  уровня сложности. Задания на знание понятий, единиц измерения, различного вида расчётных и качественных  задач.  Каждый студент получает задание, время работы 35 минут.</w:t>
      </w:r>
      <w:r>
        <w:rPr>
          <w:b/>
          <w:sz w:val="24"/>
          <w:szCs w:val="24"/>
        </w:rPr>
        <w:t xml:space="preserve"> 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</w:t>
      </w:r>
      <w:r>
        <w:rPr>
          <w:b/>
          <w:sz w:val="24"/>
          <w:szCs w:val="24"/>
        </w:rPr>
        <w:t xml:space="preserve"> 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4"/>
        <w:spacing w:after="0"/>
        <w:tabs>
          <w:tab w:val="left" w:pos="1800" w:leader="none"/>
          <w:tab w:val="num" w:pos="5745" w:leader="none"/>
        </w:tabs>
        <w:suppressLineNumbers/>
      </w:pPr>
      <w:r>
        <w:t xml:space="preserve">-</w:t>
      </w:r>
      <w:r>
        <w:t xml:space="preserve">оценка «отлично» выставляется обучающемуся, если выполнены  все задания верно</w:t>
      </w:r>
      <w:r>
        <w:t xml:space="preserve">,  </w:t>
      </w:r>
      <w:r>
        <w:t xml:space="preserve">--    </w:t>
      </w:r>
      <w:r>
        <w:t xml:space="preserve">работа выполнена аккуратно;</w:t>
      </w:r>
      <w:r/>
    </w:p>
    <w:p>
      <w:pPr>
        <w:pStyle w:val="884"/>
        <w:spacing w:after="0"/>
        <w:tabs>
          <w:tab w:val="left" w:pos="1800" w:leader="none"/>
          <w:tab w:val="num" w:pos="5745" w:leader="none"/>
        </w:tabs>
        <w:suppressLineNumbers/>
      </w:pPr>
      <w:r>
        <w:t xml:space="preserve">-</w:t>
      </w:r>
      <w:r>
        <w:t xml:space="preserve">оценка «хорошо», если большая часть заданий  </w:t>
      </w:r>
      <w:r>
        <w:t xml:space="preserve">выполнена</w:t>
      </w:r>
      <w:r>
        <w:t xml:space="preserve"> верно и  аккуратно;</w:t>
      </w:r>
      <w:r/>
    </w:p>
    <w:p>
      <w:pPr>
        <w:pStyle w:val="884"/>
        <w:spacing w:after="0"/>
        <w:tabs>
          <w:tab w:val="left" w:pos="1800" w:leader="none"/>
          <w:tab w:val="num" w:pos="5745" w:leader="none"/>
        </w:tabs>
        <w:suppressLineNumbers/>
      </w:pPr>
      <w:r>
        <w:t xml:space="preserve">-</w:t>
      </w:r>
      <w:r>
        <w:t xml:space="preserve">оценка «удовлетворительно», если выполнено половина заданий верно;</w:t>
      </w:r>
      <w:r/>
    </w:p>
    <w:p>
      <w:pPr>
        <w:pStyle w:val="884"/>
        <w:spacing w:after="0"/>
        <w:widowControl w:val="off"/>
        <w:tabs>
          <w:tab w:val="left" w:pos="1800" w:leader="none"/>
          <w:tab w:val="num" w:pos="5745" w:leader="none"/>
        </w:tabs>
        <w:rPr>
          <w:b/>
          <w:caps/>
        </w:rPr>
        <w:suppressLineNumbers/>
      </w:pPr>
      <w:r>
        <w:t xml:space="preserve">--</w:t>
      </w:r>
      <w:r>
        <w:t xml:space="preserve">оценка «неудовлетворительно», если выполнено менее половины заданий.</w:t>
      </w:r>
      <w:r>
        <w:rPr>
          <w:b/>
          <w:caps/>
        </w:rPr>
      </w:r>
      <w:r>
        <w:rPr>
          <w:b/>
          <w:caps/>
        </w:rPr>
      </w:r>
    </w:p>
    <w:p>
      <w:pPr>
        <w:widowControl w:val="off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  <w:r>
        <w:rPr>
          <w:b/>
          <w:caps/>
          <w:sz w:val="24"/>
          <w:szCs w:val="24"/>
        </w:rPr>
      </w:r>
    </w:p>
    <w:p>
      <w:pPr>
        <w:ind w:left="720" w:firstLine="900"/>
        <w:tabs>
          <w:tab w:val="left" w:pos="72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письменный контроль в форме выборочного теста вошли следующие темы: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2295" w:leader="none"/>
        </w:tabs>
        <w:rPr>
          <w:b/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Информация и информационные процессы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3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Вариант 1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4679"/>
        <w:gridCol w:w="5068"/>
      </w:tblGrid>
      <w:tr>
        <w:tblPrEx/>
        <w:trPr>
          <w:trHeight w:val="10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Обмен информацией – это: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разговор по телефону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Б. выполнение домашней работы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просмотр телепрограммы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тип файла. Задача </w:t>
            </w:r>
            <w:r>
              <w:rPr>
                <w:sz w:val="24"/>
                <w:szCs w:val="24"/>
                <w:lang w:val="en-US"/>
              </w:rPr>
              <w:t xml:space="preserve">exel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текстовой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графический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</w:rPr>
              <w:t xml:space="preserve">исполняемый</w:t>
            </w:r>
            <w:r>
              <w:rPr>
                <w:sz w:val="24"/>
                <w:szCs w:val="24"/>
              </w:rPr>
              <w:t xml:space="preserve"> (программа)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видео файл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86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Файл львенок </w:t>
            </w:r>
            <w:r>
              <w:rPr>
                <w:sz w:val="24"/>
                <w:szCs w:val="24"/>
                <w:lang w:val="en-US"/>
              </w:rPr>
              <w:t xml:space="preserve">bmp</w:t>
            </w:r>
            <w:r>
              <w:rPr>
                <w:sz w:val="24"/>
                <w:szCs w:val="24"/>
              </w:rPr>
              <w:t xml:space="preserve"> находится в папке Животные, вложенной в папку Картинки. Папка Картинки находится на диске 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Укажите полное имя файла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:\Картинки\  Животные\львенок .</w:t>
            </w:r>
            <w:r>
              <w:rPr>
                <w:sz w:val="24"/>
                <w:szCs w:val="24"/>
                <w:lang w:val="en-US"/>
              </w:rPr>
              <w:t xml:space="preserve">bmp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8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:/ Картинки/Животные/львенок. </w:t>
            </w:r>
            <w:r>
              <w:rPr>
                <w:sz w:val="24"/>
                <w:szCs w:val="24"/>
                <w:lang w:val="en-US"/>
              </w:rPr>
              <w:t xml:space="preserve">bmp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8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: \Картинки\  львенок. </w:t>
            </w:r>
            <w:r>
              <w:rPr>
                <w:sz w:val="24"/>
                <w:szCs w:val="24"/>
                <w:lang w:val="en-US"/>
              </w:rPr>
              <w:t xml:space="preserve">bmp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48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:/</w:t>
            </w:r>
            <w:r>
              <w:rPr>
                <w:sz w:val="24"/>
                <w:szCs w:val="24"/>
              </w:rPr>
              <w:t xml:space="preserve"> Животные\ львенок. </w:t>
            </w:r>
            <w:r>
              <w:rPr>
                <w:sz w:val="24"/>
                <w:szCs w:val="24"/>
                <w:lang w:val="en-US"/>
              </w:rPr>
              <w:t xml:space="preserve">bmp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3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Меню Пуск можно открыть: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.щелкнуть по кнопке Пуск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клавишами </w:t>
            </w:r>
            <w:r>
              <w:rPr>
                <w:sz w:val="24"/>
                <w:szCs w:val="24"/>
                <w:lang w:val="en-US"/>
              </w:rPr>
              <w:t xml:space="preserve">Alt+F4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6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клавишами </w:t>
            </w:r>
            <w:r>
              <w:rPr>
                <w:sz w:val="24"/>
                <w:szCs w:val="24"/>
                <w:lang w:val="en-US"/>
              </w:rPr>
              <w:t xml:space="preserve">Ctrl+Escape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3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D.</w:t>
            </w:r>
            <w:r>
              <w:rPr>
                <w:sz w:val="24"/>
                <w:szCs w:val="24"/>
              </w:rPr>
              <w:t xml:space="preserve">клавишей  </w:t>
            </w:r>
            <w:r>
              <w:rPr>
                <w:sz w:val="24"/>
                <w:szCs w:val="24"/>
                <w:lang w:val="en-US"/>
              </w:rPr>
              <w:t xml:space="preserve">Shift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Когда индикатор </w:t>
            </w:r>
            <w:r>
              <w:rPr>
                <w:sz w:val="24"/>
                <w:szCs w:val="24"/>
                <w:lang w:val="en-US"/>
              </w:rPr>
              <w:t xml:space="preserve">Caps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Lock</w:t>
            </w:r>
            <w:r>
              <w:rPr>
                <w:sz w:val="24"/>
                <w:szCs w:val="24"/>
              </w:rPr>
              <w:t xml:space="preserve"> горит: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.Вводятся только русские буквы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Вводятся специальные знаки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Вводятся заглавные буквы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.При удержании </w:t>
            </w:r>
            <w:r>
              <w:rPr>
                <w:sz w:val="24"/>
                <w:szCs w:val="24"/>
                <w:lang w:val="en-US"/>
              </w:rPr>
              <w:t xml:space="preserve">Shift</w:t>
            </w:r>
            <w:r>
              <w:rPr>
                <w:sz w:val="24"/>
                <w:szCs w:val="24"/>
              </w:rPr>
              <w:t xml:space="preserve"> вводятся строчные буквы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Плоттер это устройство </w:t>
            </w:r>
            <w:r>
              <w:rPr>
                <w:sz w:val="24"/>
                <w:szCs w:val="24"/>
              </w:rPr>
              <w:t xml:space="preserve">для</w:t>
            </w:r>
            <w:r>
              <w:rPr>
                <w:sz w:val="24"/>
                <w:szCs w:val="24"/>
              </w:rPr>
              <w:t xml:space="preserve">…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A.</w:t>
            </w:r>
            <w:r>
              <w:rPr>
                <w:sz w:val="24"/>
                <w:szCs w:val="24"/>
              </w:rPr>
              <w:t xml:space="preserve">сканирования информации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считывания графической информации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вывода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D.</w:t>
            </w:r>
            <w:r>
              <w:rPr>
                <w:sz w:val="24"/>
                <w:szCs w:val="24"/>
              </w:rPr>
              <w:t xml:space="preserve">ввода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Yandex.ru</w:t>
            </w:r>
            <w:r>
              <w:rPr>
                <w:sz w:val="24"/>
                <w:szCs w:val="24"/>
              </w:rPr>
              <w:t xml:space="preserve"> является: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A.Web</w:t>
            </w:r>
            <w:r>
              <w:rPr>
                <w:sz w:val="24"/>
                <w:szCs w:val="24"/>
              </w:rPr>
              <w:t xml:space="preserve">-сайтом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браузером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поисковым сервером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.программой, обеспечивающей доступ в Интернет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1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</w:t>
            </w:r>
            <w:r>
              <w:rPr>
                <w:sz w:val="24"/>
                <w:szCs w:val="24"/>
                <w:lang w:val="en-US"/>
              </w:rPr>
              <w:t xml:space="preserve"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Office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 относится </w:t>
            </w:r>
            <w:r>
              <w:rPr>
                <w:sz w:val="24"/>
                <w:szCs w:val="24"/>
              </w:rPr>
              <w:t xml:space="preserve">к</w:t>
            </w:r>
            <w:r>
              <w:rPr>
                <w:sz w:val="24"/>
                <w:szCs w:val="24"/>
              </w:rPr>
              <w:t xml:space="preserve">…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A.</w:t>
            </w:r>
            <w:r>
              <w:rPr>
                <w:sz w:val="24"/>
                <w:szCs w:val="24"/>
              </w:rPr>
              <w:t xml:space="preserve">прикладное ПО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1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системное ПО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1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системы программирования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Чтобы развернуть окно нужно щелкнуть по…</w:t>
            </w:r>
            <w:r>
              <w:rPr>
                <w:sz w:val="24"/>
                <w:szCs w:val="24"/>
              </w:rPr>
              <w:t xml:space="preserve"> 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A.</w:t>
            </w:r>
            <w:r>
              <w:rPr>
                <w:sz w:val="24"/>
                <w:szCs w:val="24"/>
              </w:rPr>
              <w:t xml:space="preserve">по кнопке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 по кнопке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 по кнопке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по кнопке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Клавиатура – это: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.устройство вывода информации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.устройство ввода информации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.дополнительное устройство ПК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Какая клавиша служит для подтверждения ввода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Encert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Enter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Caps Lock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End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Какая клавиша позволяет переместить курсор в начало строки?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Encert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Esc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Num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Lock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Home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Устройствами для ввода информации в компьютере являются: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.сканер и мышь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.принтер и трекбол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5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.шина и клавиатура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5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клавиатура и мышь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Файл – это…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.текст, распечатанный на принтере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.программа или данные на диске, имеющие имя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.программа в оперативной памяти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.информация, не имеющая имени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74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Переведите число 10101</w:t>
            </w:r>
            <w:r>
              <w:rPr>
                <w:sz w:val="24"/>
                <w:szCs w:val="24"/>
                <w:vertAlign w:val="subscript"/>
              </w:rPr>
              <w:t xml:space="preserve">(2)</w:t>
            </w:r>
            <w:r>
              <w:rPr>
                <w:sz w:val="24"/>
                <w:szCs w:val="24"/>
              </w:rPr>
              <w:t xml:space="preserve"> в десятичную систему счисления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74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Переведите число 79</w:t>
            </w:r>
            <w:r>
              <w:rPr>
                <w:sz w:val="24"/>
                <w:szCs w:val="24"/>
                <w:vertAlign w:val="subscript"/>
              </w:rPr>
              <w:t xml:space="preserve">(10)</w:t>
            </w:r>
            <w:r>
              <w:rPr>
                <w:sz w:val="24"/>
                <w:szCs w:val="24"/>
              </w:rPr>
              <w:t xml:space="preserve"> в двоичную  систему счисления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74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Переведите число 164</w:t>
            </w:r>
            <w:r>
              <w:rPr>
                <w:sz w:val="24"/>
                <w:szCs w:val="24"/>
                <w:vertAlign w:val="subscript"/>
              </w:rPr>
              <w:t xml:space="preserve">(8)</w:t>
            </w:r>
            <w:r>
              <w:rPr>
                <w:sz w:val="24"/>
                <w:szCs w:val="24"/>
              </w:rPr>
              <w:t xml:space="preserve"> в двоичную  систему счисления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pStyle w:val="886"/>
        <w:ind w:right="-30" w:firstLine="0"/>
        <w:tabs>
          <w:tab w:val="left" w:pos="50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6"/>
        <w:ind w:right="-30" w:firstLine="0"/>
        <w:tabs>
          <w:tab w:val="left" w:pos="50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tabs>
          <w:tab w:val="left" w:pos="372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Вариант 2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0" w:type="auto"/>
        <w:tblInd w:w="-743" w:type="dxa"/>
        <w:tblLook w:val="04A0" w:firstRow="1" w:lastRow="0" w:firstColumn="1" w:lastColumn="0" w:noHBand="0" w:noVBand="1"/>
      </w:tblPr>
      <w:tblGrid>
        <w:gridCol w:w="567"/>
        <w:gridCol w:w="4679"/>
        <w:gridCol w:w="5068"/>
      </w:tblGrid>
      <w:tr>
        <w:tblPrEx/>
        <w:trPr>
          <w:trHeight w:val="10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отношению к окружающей среде информация бывает: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исходная, промежуточная, регулирующая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Б. входная, выходная, внутренняя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Текстовая, графическая, цифровая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Выберите верный ответ: 1 килобайт =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А. 1024 байт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В. 2</w:t>
            </w:r>
            <w:r>
              <w:rPr>
                <w:sz w:val="24"/>
                <w:szCs w:val="24"/>
                <w:vertAlign w:val="superscript"/>
              </w:rPr>
              <w:t xml:space="preserve">5</w:t>
            </w:r>
            <w:r>
              <w:rPr>
                <w:sz w:val="24"/>
                <w:szCs w:val="24"/>
              </w:rPr>
              <w:t xml:space="preserve"> байт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09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2</w:t>
            </w:r>
            <w:r>
              <w:rPr>
                <w:sz w:val="24"/>
                <w:szCs w:val="24"/>
                <w:vertAlign w:val="superscript"/>
              </w:rPr>
              <w:t xml:space="preserve">3</w:t>
            </w:r>
            <w:r>
              <w:rPr>
                <w:sz w:val="24"/>
                <w:szCs w:val="24"/>
              </w:rPr>
              <w:t xml:space="preserve"> бит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Файл </w:t>
            </w:r>
            <w:r>
              <w:rPr>
                <w:sz w:val="24"/>
                <w:szCs w:val="24"/>
                <w:lang w:val="en-US"/>
              </w:rPr>
              <w:t xml:space="preserve">igra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com</w:t>
            </w:r>
            <w:r>
              <w:rPr>
                <w:sz w:val="24"/>
                <w:szCs w:val="24"/>
              </w:rPr>
              <w:t xml:space="preserve">  находится я на диске 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: в папке </w:t>
            </w:r>
            <w:r>
              <w:rPr>
                <w:sz w:val="24"/>
                <w:szCs w:val="24"/>
                <w:lang w:val="en-US"/>
              </w:rPr>
              <w:t xml:space="preserve">Bit</w:t>
            </w:r>
            <w:r>
              <w:rPr>
                <w:sz w:val="24"/>
                <w:szCs w:val="24"/>
              </w:rPr>
              <w:t xml:space="preserve"> в каталоге </w:t>
            </w:r>
            <w:r>
              <w:rPr>
                <w:sz w:val="24"/>
                <w:szCs w:val="24"/>
                <w:lang w:val="en-US"/>
              </w:rPr>
              <w:t xml:space="preserve">INTER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Укажите полное имя файла?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  <w:lang w:val="en-US"/>
              </w:rPr>
              <w:t xml:space="preserve">. D:/Bit igra.com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27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  <w:lang w:val="en-US"/>
              </w:rPr>
              <w:t xml:space="preserve">. D:/ igra.com INTER/ Bit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3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  <w:lang w:val="en-US"/>
              </w:rPr>
              <w:t xml:space="preserve">. D:/ INTER/ Bit/ igra.com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8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D. D</w:t>
            </w:r>
            <w:r>
              <w:rPr>
                <w:sz w:val="24"/>
                <w:szCs w:val="24"/>
                <w:lang w:val="en-US"/>
              </w:rPr>
              <w:t xml:space="preserve">:/</w:t>
            </w:r>
            <w:r>
              <w:rPr>
                <w:sz w:val="24"/>
                <w:szCs w:val="24"/>
                <w:lang w:val="en-US"/>
              </w:rPr>
              <w:t xml:space="preserve"> Bit/ INTER/ igra.com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63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 записывается десятичное число 5 в двоичной системе счисления?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.101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6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110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6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111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3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D.</w:t>
            </w:r>
            <w:r>
              <w:rPr>
                <w:sz w:val="24"/>
                <w:szCs w:val="24"/>
              </w:rPr>
              <w:t xml:space="preserve">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Принтеры бывают: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.Лазерные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Ксеро</w:t>
            </w:r>
            <w:r>
              <w:rPr>
                <w:sz w:val="24"/>
                <w:szCs w:val="24"/>
              </w:rPr>
              <w:t xml:space="preserve">-копирующие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 Капельные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.Матричные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Неверно набранный символ в слове можно удалить: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A.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.Insert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Delete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Back Space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Выберите среди </w:t>
            </w:r>
            <w:r>
              <w:rPr>
                <w:sz w:val="24"/>
                <w:szCs w:val="24"/>
              </w:rPr>
              <w:t xml:space="preserve">предложенных</w:t>
            </w:r>
            <w:r>
              <w:rPr>
                <w:sz w:val="24"/>
                <w:szCs w:val="24"/>
              </w:rPr>
              <w:t xml:space="preserve"> многозадачные операционные системы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.Unix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.Windows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C.MS DOS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OS/2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21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/>
            <w:hyperlink r:id="rId10" w:tooltip="http://www.edu.ru" w:history="1">
              <w:r>
                <w:rPr>
                  <w:rStyle w:val="898"/>
                  <w:sz w:val="24"/>
                  <w:szCs w:val="24"/>
                  <w:u w:val="none"/>
                  <w:lang w:val="en-US"/>
                </w:rPr>
                <w:t xml:space="preserve">www.edu.ru</w:t>
              </w:r>
            </w:hyperlink>
            <w:r>
              <w:rPr>
                <w:sz w:val="24"/>
                <w:szCs w:val="24"/>
              </w:rPr>
              <w:t xml:space="preserve"> является: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A.web - </w:t>
            </w:r>
            <w:r>
              <w:rPr>
                <w:sz w:val="24"/>
                <w:szCs w:val="24"/>
              </w:rPr>
              <w:t xml:space="preserve">сайтом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1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B.</w:t>
            </w:r>
            <w:r>
              <w:rPr>
                <w:sz w:val="24"/>
                <w:szCs w:val="24"/>
              </w:rPr>
              <w:t xml:space="preserve">браузером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C.</w:t>
            </w:r>
            <w:r>
              <w:rPr>
                <w:sz w:val="24"/>
                <w:szCs w:val="24"/>
              </w:rPr>
              <w:t xml:space="preserve">поисковым сервером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программой, обеспечивающей доступ в Интернет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Исполнителями алгоритма могут быть: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.машины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 люди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 животные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 все ответы верны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Документ в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Exel</w:t>
            </w:r>
            <w:r>
              <w:rPr>
                <w:sz w:val="24"/>
                <w:szCs w:val="24"/>
              </w:rPr>
              <w:t xml:space="preserve"> называется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.сайт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05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.рабочая книга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3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.база данных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12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.блокнот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162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Какая клавиша позволяет включить режим «вставка-замена»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 .</w:t>
            </w:r>
            <w:r>
              <w:rPr>
                <w:sz w:val="24"/>
                <w:szCs w:val="24"/>
                <w:lang w:val="en-US"/>
              </w:rPr>
              <w:t xml:space="preserve">Encert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Scroll Lock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Caps Lock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6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Print Screen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Компьютерным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вирусом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является</w:t>
            </w:r>
            <w:r>
              <w:rPr>
                <w:sz w:val="24"/>
                <w:szCs w:val="24"/>
                <w:lang w:val="en-US"/>
              </w:rPr>
              <w:t xml:space="preserve">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.любая программа, созданная на языках низкого уровня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.программа, скопированная с плохо отформатированной дискеты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2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.специальная программа небольшого размера, которая может приписывать себя к другим программам, она обладает способностью «размножаться»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20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Выберите среди </w:t>
            </w:r>
            <w:r>
              <w:rPr>
                <w:sz w:val="24"/>
                <w:szCs w:val="24"/>
              </w:rPr>
              <w:t xml:space="preserve">предложенных</w:t>
            </w:r>
            <w:r>
              <w:rPr>
                <w:sz w:val="24"/>
                <w:szCs w:val="24"/>
              </w:rPr>
              <w:t xml:space="preserve"> служебные клавиши: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Page Up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320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Esc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5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Home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>
          <w:trHeight w:val="157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Ctrl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81"/>
        </w:trPr>
        <w:tc>
          <w:tcPr>
            <w:tcW w:w="567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restart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Программа управления устройствами компьютера называется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</w:rPr>
              <w:t xml:space="preserve">.менеджер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8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  <w:t xml:space="preserve">.проводник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01"/>
        </w:trPr>
        <w:tc>
          <w:tcPr>
            <w:tcW w:w="567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679" w:type="dxa"/>
            <w:vMerge w:val="continue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068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</w:rPr>
              <w:t xml:space="preserve">.драйвер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74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Переведите число 11111</w:t>
            </w:r>
            <w:r>
              <w:rPr>
                <w:sz w:val="24"/>
                <w:szCs w:val="24"/>
                <w:vertAlign w:val="subscript"/>
              </w:rPr>
              <w:t xml:space="preserve">(2)</w:t>
            </w:r>
            <w:r>
              <w:rPr>
                <w:sz w:val="24"/>
                <w:szCs w:val="24"/>
              </w:rPr>
              <w:t xml:space="preserve"> в десятичную систему счисления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74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Переведите число 72</w:t>
            </w:r>
            <w:r>
              <w:rPr>
                <w:sz w:val="24"/>
                <w:szCs w:val="24"/>
                <w:vertAlign w:val="subscript"/>
              </w:rPr>
              <w:t xml:space="preserve">(10)</w:t>
            </w:r>
            <w:r>
              <w:rPr>
                <w:sz w:val="24"/>
                <w:szCs w:val="24"/>
              </w:rPr>
              <w:t xml:space="preserve"> в двоичную  систему счисления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9747" w:type="dxa"/>
            <w:textDirection w:val="lrTb"/>
            <w:noWrap w:val="false"/>
          </w:tcPr>
          <w:p>
            <w:pPr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Переведите число 625</w:t>
            </w:r>
            <w:r>
              <w:rPr>
                <w:sz w:val="24"/>
                <w:szCs w:val="24"/>
                <w:vertAlign w:val="subscript"/>
              </w:rPr>
              <w:t xml:space="preserve">(8)</w:t>
            </w:r>
            <w:r>
              <w:rPr>
                <w:sz w:val="24"/>
                <w:szCs w:val="24"/>
              </w:rPr>
              <w:t xml:space="preserve"> в двоичную  систему счисления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tabs>
          <w:tab w:val="left" w:pos="372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pStyle w:val="88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 состоит из 17 вопросов, из которых 14 с выбором ответа, 3 вопроса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с выполнением расчётов. Тест состоит из 2 вариантов, каждый</w:t>
      </w:r>
      <w:r>
        <w:rPr>
          <w:sz w:val="24"/>
          <w:szCs w:val="24"/>
        </w:rPr>
        <w:t xml:space="preserve"> студент получает лист с заданиями. Каждое тестовое задание варианта имеет определенный порядковый номер, из которых - один  верный и два неверных ответа. Вопросы с 1-14 оцениваются 1 баллом, с 15-17 оцениваются по 2 балла. Время выполнения теста 45 минут.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</w:t>
      </w:r>
      <w:r>
        <w:rPr>
          <w:b/>
          <w:sz w:val="24"/>
          <w:szCs w:val="24"/>
        </w:rPr>
        <w:t xml:space="preserve">и  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оценка «отлично» выставляется обучающемуся, если набрано</w:t>
      </w:r>
      <w:r>
        <w:rPr>
          <w:spacing w:val="-2"/>
          <w:sz w:val="24"/>
          <w:szCs w:val="24"/>
        </w:rPr>
        <w:t xml:space="preserve">  19-20</w:t>
      </w:r>
      <w:r>
        <w:rPr>
          <w:sz w:val="24"/>
          <w:szCs w:val="24"/>
        </w:rPr>
        <w:t xml:space="preserve">  </w:t>
      </w:r>
      <w:r>
        <w:rPr>
          <w:spacing w:val="-2"/>
          <w:sz w:val="24"/>
          <w:szCs w:val="24"/>
        </w:rPr>
        <w:t xml:space="preserve">баллов,</w:t>
      </w: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</w:p>
    <w:p>
      <w:pPr>
        <w:pStyle w:val="884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«хорошо», если набрано 16-19 баллов,</w:t>
      </w:r>
      <w:r/>
    </w:p>
    <w:p>
      <w:pPr>
        <w:contextualSpacing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оценка «удовлетворительно», если набрано 11-16 баллов</w:t>
      </w:r>
      <w:r>
        <w:rPr>
          <w:spacing w:val="-2"/>
          <w:sz w:val="24"/>
          <w:szCs w:val="24"/>
        </w:rPr>
        <w:t xml:space="preserve">,</w:t>
      </w: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оценка «неудовлетворительно», если набрано  менее 11 баллов.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center"/>
        <w:tabs>
          <w:tab w:val="left" w:pos="372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Ключи к тесту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97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вопроса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Вариант 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Вариант 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АС</w:t>
            </w: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CD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AD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AC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ABD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A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D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B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C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21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31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1001111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1001000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  <w:tr>
        <w:tblPrEx/>
        <w:trPr/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0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 xml:space="preserve">1110100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3191" w:type="dxa"/>
            <w:textDirection w:val="lrTb"/>
            <w:noWrap w:val="false"/>
          </w:tcPr>
          <w:p>
            <w:pPr>
              <w:jc w:val="center"/>
              <w:tabs>
                <w:tab w:val="left" w:pos="3720" w:leader="none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110010101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</w:tr>
    </w:tbl>
    <w:p>
      <w:pPr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6"/>
        <w:ind w:right="-30" w:firstLine="0"/>
        <w:tabs>
          <w:tab w:val="left" w:pos="500" w:leader="none"/>
        </w:tabs>
        <w:rPr>
          <w:sz w:val="24"/>
          <w:szCs w:val="24"/>
        </w:rPr>
      </w:pPr>
      <w:r>
        <w:rPr>
          <w:sz w:val="24"/>
          <w:szCs w:val="24"/>
          <w:vertAlign w:val="superscript"/>
        </w:rPr>
        <w:t xml:space="preserve">                                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 состоит из 10 вопросов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з которых 15 с выбором ответа.  Тест состоит из 1 варианта, каждый студент получает лист с заданиями. Каждое тестовое задание варианта имеет определенный порядковый номер, из которых - один  верный и два неверных ответа. Вопросы с 1-15 оцениваются 1 баллом</w:t>
      </w:r>
      <w:r>
        <w:rPr>
          <w:sz w:val="24"/>
          <w:szCs w:val="24"/>
        </w:rPr>
        <w:t xml:space="preserve"> .</w:t>
      </w:r>
      <w:r>
        <w:rPr>
          <w:sz w:val="24"/>
          <w:szCs w:val="24"/>
        </w:rPr>
        <w:t xml:space="preserve">.Время выполнения теста 25 минут.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</w:t>
      </w:r>
      <w:r>
        <w:rPr>
          <w:b/>
          <w:sz w:val="24"/>
          <w:szCs w:val="24"/>
        </w:rPr>
        <w:t xml:space="preserve">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оценка «отлично» выставляется обучающемуся, если набрано</w:t>
      </w:r>
      <w:r>
        <w:rPr>
          <w:spacing w:val="-2"/>
          <w:sz w:val="24"/>
          <w:szCs w:val="24"/>
        </w:rPr>
        <w:t xml:space="preserve">  15баллов,</w:t>
      </w: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</w:p>
    <w:p>
      <w:pPr>
        <w:pStyle w:val="884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«хорошо», если набрано 14-15 баллов,</w:t>
      </w:r>
      <w:r/>
    </w:p>
    <w:p>
      <w:pPr>
        <w:contextualSpacing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оценка «удовлетворительно», если набрано 11-14 баллов</w:t>
      </w:r>
      <w:r>
        <w:rPr>
          <w:spacing w:val="-2"/>
          <w:sz w:val="24"/>
          <w:szCs w:val="24"/>
        </w:rPr>
        <w:t xml:space="preserve">,</w:t>
      </w: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оценка «неудовлетворительно» менее 11 баллов.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tabs>
          <w:tab w:val="left" w:pos="7371" w:leader="dot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firstLine="709"/>
        <w:jc w:val="both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  <w:highlight w:val="yellow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Тема «Программное обеспечение».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Тест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Прикладные программы, системные программы, системы программирования - это составляющие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Издательских систем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Архиваторов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Программного обеспечения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Операционные системы, антивирусные программы, архиваторы, программы обслуживания жесткого диска – это составляющие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Системного ПО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Прикладного ПО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Систем программирования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прикладному</w:t>
      </w:r>
      <w:r>
        <w:rPr>
          <w:sz w:val="24"/>
          <w:szCs w:val="24"/>
        </w:rPr>
        <w:t xml:space="preserve"> ПО общего назначения относятся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Бухгалтерские 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Архиваторы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Браузеры Интернета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Табличные процессы входят в состав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Программ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Информационных объектов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Систем управления базами данных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Комплекс программ, обеспечивающих управление устройствами и задачами, работу с файлами и пользовательский интерфейс – это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База данных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Обучающие 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Операционная система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Специальные программы, выполняющие некоторые дополнительные услуги системного характера – это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0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Утилиты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0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Мультимедийные  устройства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0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Драйверы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Для управления работой внешних устройств в состав ОС входят специальные программы, которые называются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Архиваторами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Драйверами внешних устройств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1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Пользовательским интерфейсом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В память компьютера может быть загружено одновременно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2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Ни одной 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2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Несколько программ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2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Множество программ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Устройства ввода включают в себя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Мышь, джойстик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Монитор, принтер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3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Клавиатуру, мышь, сканер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Каждую выполняемую программу называют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Процессом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Режимом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Задачей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Компьютеры первых двух поколений работали </w:t>
      </w:r>
      <w:r>
        <w:rPr>
          <w:sz w:val="24"/>
          <w:szCs w:val="24"/>
        </w:rPr>
        <w:t xml:space="preserve">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Многозадачном </w:t>
      </w:r>
      <w:r>
        <w:rPr>
          <w:sz w:val="24"/>
          <w:szCs w:val="24"/>
        </w:rPr>
        <w:t xml:space="preserve">режиме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Однозадачном </w:t>
      </w:r>
      <w:r>
        <w:rPr>
          <w:sz w:val="24"/>
          <w:szCs w:val="24"/>
        </w:rPr>
        <w:t xml:space="preserve">режиме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5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Ни в каком из перечисленных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Один из основных элементов графического интерфейса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Меню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Электронные таблицы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6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Текстовые редакторы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В ОС выделяется некоторая часть, которая является основой всей системы и называется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Устройством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Процессом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7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Ядром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Работу пользователя с файлами обслуживает подсистема ОС, которая называется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Издательской системой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Файловой системой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8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Системой программирования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4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Инструмент для работы профессиональных программистов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Системы программирования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Утилиты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19"/>
        </w:num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Почтовые программы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Ключ к тесту: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0" w:type="auto"/>
        <w:tblLook w:val="04A0" w:firstRow="1" w:lastRow="0" w:firstColumn="1" w:lastColumn="0" w:noHBand="0" w:noVBand="1"/>
      </w:tblPr>
      <w:tblGrid>
        <w:gridCol w:w="628"/>
        <w:gridCol w:w="628"/>
        <w:gridCol w:w="627"/>
        <w:gridCol w:w="627"/>
        <w:gridCol w:w="627"/>
        <w:gridCol w:w="627"/>
        <w:gridCol w:w="627"/>
        <w:gridCol w:w="627"/>
        <w:gridCol w:w="627"/>
        <w:gridCol w:w="654"/>
        <w:gridCol w:w="654"/>
        <w:gridCol w:w="654"/>
        <w:gridCol w:w="654"/>
        <w:gridCol w:w="655"/>
        <w:gridCol w:w="655"/>
      </w:tblGrid>
      <w:tr>
        <w:tblPrEx/>
        <w:trPr/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2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3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tabs>
          <w:tab w:val="left" w:pos="7371" w:leader="dot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 состоит из 15 вопросов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з которых 15 с выбором ответа.  Тест состоит из 1 варианта, каждый студент получает лист с заданиями. Каждое тестовое задание варианта имеет определенный порядковый номер, из которых - один  верный и два неверных ответа. Вопросы с 1-15 оцениваются 1 баллом</w:t>
      </w:r>
      <w:r>
        <w:rPr>
          <w:sz w:val="24"/>
          <w:szCs w:val="24"/>
        </w:rPr>
        <w:t xml:space="preserve"> .</w:t>
      </w:r>
      <w:r>
        <w:rPr>
          <w:sz w:val="24"/>
          <w:szCs w:val="24"/>
        </w:rPr>
        <w:t xml:space="preserve">Время выполнения теста 25 минут.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</w:t>
      </w:r>
      <w:r>
        <w:rPr>
          <w:b/>
          <w:sz w:val="24"/>
          <w:szCs w:val="24"/>
        </w:rPr>
        <w:t xml:space="preserve"> 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оценка «отлично» выставляется обучающемуся, если набрано</w:t>
      </w:r>
      <w:r>
        <w:rPr>
          <w:spacing w:val="-2"/>
          <w:sz w:val="24"/>
          <w:szCs w:val="24"/>
        </w:rPr>
        <w:t xml:space="preserve">  15баллов,</w:t>
      </w: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</w:p>
    <w:p>
      <w:pPr>
        <w:pStyle w:val="884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«хорошо», если набрано 14-15 баллов,</w:t>
      </w:r>
      <w:r/>
    </w:p>
    <w:p>
      <w:pPr>
        <w:contextualSpacing/>
        <w:jc w:val="both"/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- оценка «удовлетворительно», если набрано 11-14 баллов</w:t>
      </w:r>
      <w:r>
        <w:rPr>
          <w:spacing w:val="-2"/>
          <w:sz w:val="24"/>
          <w:szCs w:val="24"/>
        </w:rPr>
        <w:t xml:space="preserve">,</w:t>
      </w:r>
      <w:r>
        <w:rPr>
          <w:spacing w:val="-2"/>
          <w:sz w:val="24"/>
          <w:szCs w:val="24"/>
        </w:rPr>
      </w:r>
      <w:r>
        <w:rPr>
          <w:spacing w:val="-2"/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оценка «неудовлетворительно» менее 11 баллов.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tabs>
          <w:tab w:val="left" w:pos="7371" w:leader="dot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rFonts w:eastAsiaTheme="minorHAnsi"/>
          <w:b/>
          <w:iCs/>
          <w:sz w:val="24"/>
          <w:szCs w:val="24"/>
        </w:rPr>
        <w:t xml:space="preserve">Тема Средства информационных и коммуникационных технологий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99"/>
        <w:jc w:val="center"/>
        <w:rPr>
          <w:b/>
        </w:rPr>
      </w:pPr>
      <w:r>
        <w:rPr>
          <w:b/>
        </w:rPr>
        <w:t xml:space="preserve">ТЕСТ</w:t>
      </w:r>
      <w:r>
        <w:rPr>
          <w:b/>
        </w:rPr>
      </w:r>
      <w:r>
        <w:rPr>
          <w:b/>
        </w:rPr>
      </w:r>
    </w:p>
    <w:p>
      <w:pPr>
        <w:pStyle w:val="899"/>
        <w:jc w:val="both"/>
        <w:rPr>
          <w:b/>
          <w:bCs/>
        </w:rPr>
      </w:pPr>
      <w:r>
        <w:rPr>
          <w:b/>
          <w:bCs/>
        </w:rPr>
        <w:t xml:space="preserve">1. Компьютерный вирус:</w:t>
      </w:r>
      <w:r>
        <w:rPr>
          <w:b/>
          <w:bCs/>
        </w:rPr>
      </w:r>
      <w:r>
        <w:rPr>
          <w:b/>
          <w:bCs/>
        </w:rPr>
      </w:r>
    </w:p>
    <w:p>
      <w:pPr>
        <w:pStyle w:val="899"/>
        <w:ind w:firstLine="567"/>
        <w:jc w:val="both"/>
      </w:pPr>
      <w:r>
        <w:t xml:space="preserve">а) </w:t>
      </w:r>
      <w:r>
        <w:t xml:space="preserve">способен</w:t>
      </w:r>
      <w:r>
        <w:t xml:space="preserve"> к саморазмножению;</w:t>
      </w:r>
      <w:r/>
    </w:p>
    <w:p>
      <w:pPr>
        <w:pStyle w:val="899"/>
        <w:ind w:firstLine="567"/>
        <w:jc w:val="both"/>
      </w:pPr>
      <w:r>
        <w:t xml:space="preserve">в) не </w:t>
      </w:r>
      <w:r>
        <w:t xml:space="preserve">способен</w:t>
      </w:r>
      <w:r>
        <w:t xml:space="preserve"> к саморазмножению.</w:t>
      </w:r>
      <w:r/>
    </w:p>
    <w:p>
      <w:pPr>
        <w:pStyle w:val="899"/>
        <w:jc w:val="both"/>
        <w:rPr>
          <w:b/>
          <w:bCs/>
        </w:rPr>
      </w:pPr>
      <w:r>
        <w:rPr>
          <w:b/>
          <w:bCs/>
        </w:rPr>
        <w:t xml:space="preserve">2. Загрузочные вирусы:</w:t>
      </w:r>
      <w:r>
        <w:rPr>
          <w:b/>
          <w:bCs/>
        </w:rPr>
      </w:r>
      <w:r>
        <w:rPr>
          <w:b/>
          <w:bCs/>
        </w:rPr>
      </w:r>
    </w:p>
    <w:p>
      <w:pPr>
        <w:pStyle w:val="899"/>
        <w:ind w:firstLine="567"/>
        <w:jc w:val="both"/>
      </w:pPr>
      <w:r>
        <w:t xml:space="preserve">а) поражают документы, выполненные в прикладных программах;</w:t>
      </w:r>
      <w:r/>
    </w:p>
    <w:p>
      <w:pPr>
        <w:pStyle w:val="899"/>
        <w:ind w:firstLine="567"/>
        <w:jc w:val="both"/>
      </w:pPr>
      <w:r>
        <w:t xml:space="preserve">в) обитают в оперативной памяти;</w:t>
      </w:r>
      <w:r/>
    </w:p>
    <w:p>
      <w:pPr>
        <w:pStyle w:val="899"/>
        <w:ind w:firstLine="567"/>
        <w:jc w:val="both"/>
      </w:pPr>
      <w:r>
        <w:t xml:space="preserve">с) располагаются в служебных секторах носителей данных.</w:t>
      </w:r>
      <w:r/>
    </w:p>
    <w:p>
      <w:pPr>
        <w:pStyle w:val="899"/>
        <w:jc w:val="both"/>
        <w:rPr>
          <w:b/>
          <w:bCs/>
        </w:rPr>
      </w:pPr>
      <w:r>
        <w:rPr>
          <w:b/>
          <w:bCs/>
        </w:rPr>
        <w:t xml:space="preserve">3. К признакам появления вирусов не относится:</w:t>
      </w:r>
      <w:r>
        <w:rPr>
          <w:b/>
          <w:bCs/>
        </w:rPr>
      </w:r>
      <w:r>
        <w:rPr>
          <w:b/>
          <w:bCs/>
        </w:rPr>
      </w:r>
    </w:p>
    <w:p>
      <w:pPr>
        <w:pStyle w:val="899"/>
        <w:ind w:firstLine="567"/>
        <w:jc w:val="both"/>
      </w:pPr>
      <w:r>
        <w:t xml:space="preserve">а) вывод на экран непредусмотренных сообщений;</w:t>
      </w:r>
      <w:r/>
    </w:p>
    <w:p>
      <w:pPr>
        <w:pStyle w:val="899"/>
        <w:ind w:firstLine="567"/>
        <w:jc w:val="both"/>
      </w:pPr>
      <w:r>
        <w:t xml:space="preserve">в) уменьшение объема памяти;</w:t>
      </w:r>
      <w:r/>
    </w:p>
    <w:p>
      <w:pPr>
        <w:pStyle w:val="899"/>
        <w:ind w:firstLine="567"/>
        <w:jc w:val="both"/>
      </w:pPr>
      <w:r>
        <w:t xml:space="preserve">с) вывод сообщений об имеющихся обновлениях;</w:t>
      </w:r>
      <w:r/>
    </w:p>
    <w:p>
      <w:pPr>
        <w:pStyle w:val="899"/>
        <w:ind w:firstLine="567"/>
        <w:jc w:val="both"/>
      </w:pPr>
      <w:r>
        <w:rPr>
          <w:lang w:val="en-US"/>
        </w:rPr>
        <w:t xml:space="preserve">d</w:t>
      </w:r>
      <w:r>
        <w:t xml:space="preserve">) </w:t>
      </w:r>
      <w:r>
        <w:t xml:space="preserve">частые</w:t>
      </w:r>
      <w:r>
        <w:t xml:space="preserve"> «зависания» и сбои в работе компьютера.</w:t>
      </w:r>
      <w:r/>
    </w:p>
    <w:p>
      <w:pPr>
        <w:pStyle w:val="899"/>
        <w:jc w:val="both"/>
        <w:rPr>
          <w:b/>
          <w:bCs/>
        </w:rPr>
      </w:pPr>
      <w:r>
        <w:rPr>
          <w:b/>
          <w:bCs/>
        </w:rPr>
        <w:t xml:space="preserve">4. К видам антивирусных программ не относятся:</w:t>
      </w:r>
      <w:r>
        <w:rPr>
          <w:b/>
          <w:bCs/>
        </w:rPr>
      </w:r>
      <w:r>
        <w:rPr>
          <w:b/>
          <w:bCs/>
        </w:rPr>
      </w:r>
    </w:p>
    <w:p>
      <w:pPr>
        <w:pStyle w:val="899"/>
        <w:ind w:firstLine="567"/>
        <w:jc w:val="both"/>
      </w:pPr>
      <w:r>
        <w:t xml:space="preserve">а) детекторы;</w:t>
      </w:r>
      <w:r/>
    </w:p>
    <w:p>
      <w:pPr>
        <w:pStyle w:val="899"/>
        <w:ind w:firstLine="567"/>
        <w:jc w:val="both"/>
      </w:pPr>
      <w:r>
        <w:t xml:space="preserve">в) доктора;</w:t>
      </w:r>
      <w:r/>
    </w:p>
    <w:p>
      <w:pPr>
        <w:pStyle w:val="899"/>
        <w:ind w:firstLine="567"/>
        <w:jc w:val="both"/>
      </w:pPr>
      <w:r>
        <w:t xml:space="preserve">с) вакцины;</w:t>
      </w:r>
      <w:r/>
    </w:p>
    <w:p>
      <w:pPr>
        <w:pStyle w:val="899"/>
        <w:ind w:firstLine="567"/>
        <w:jc w:val="both"/>
      </w:pPr>
      <w:r>
        <w:rPr>
          <w:lang w:val="en-US"/>
        </w:rPr>
        <w:t xml:space="preserve">d</w:t>
      </w:r>
      <w:r>
        <w:t xml:space="preserve">) </w:t>
      </w:r>
      <w:r>
        <w:t xml:space="preserve">репликаторы</w:t>
      </w:r>
      <w:r>
        <w:t xml:space="preserve">.</w:t>
      </w:r>
      <w:r/>
    </w:p>
    <w:p>
      <w:pPr>
        <w:pStyle w:val="899"/>
        <w:jc w:val="both"/>
        <w:rPr>
          <w:b/>
          <w:bCs/>
        </w:rPr>
      </w:pPr>
      <w:r>
        <w:rPr>
          <w:b/>
          <w:bCs/>
        </w:rPr>
        <w:t xml:space="preserve">5. Антивирусные программы «вакцины»:</w:t>
      </w:r>
      <w:r>
        <w:rPr>
          <w:b/>
          <w:bCs/>
        </w:rPr>
      </w:r>
      <w:r>
        <w:rPr>
          <w:b/>
          <w:bCs/>
        </w:rPr>
      </w:r>
    </w:p>
    <w:p>
      <w:pPr>
        <w:pStyle w:val="899"/>
        <w:ind w:left="567"/>
        <w:jc w:val="both"/>
      </w:pPr>
      <w:r>
        <w:t xml:space="preserve">а) имитируют заражение файлов вирусами;</w:t>
      </w:r>
      <w:r/>
    </w:p>
    <w:p>
      <w:pPr>
        <w:pStyle w:val="899"/>
        <w:ind w:left="567"/>
        <w:jc w:val="both"/>
      </w:pPr>
      <w:r>
        <w:t xml:space="preserve">в) контролируют уязвимые компоненты компьютера;</w:t>
      </w:r>
      <w:r/>
    </w:p>
    <w:p>
      <w:pPr>
        <w:pStyle w:val="899"/>
        <w:ind w:left="567"/>
        <w:jc w:val="both"/>
      </w:pPr>
      <w:r>
        <w:t xml:space="preserve">с) предназначены для обнаружения файлов, зараженных известными вирусами, или признаков, указывающих на возможность заражения</w:t>
      </w:r>
      <w:r>
        <w:t xml:space="preserve"> .</w:t>
      </w:r>
      <w:r/>
    </w:p>
    <w:p>
      <w:pPr>
        <w:pStyle w:val="899"/>
        <w:jc w:val="both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pStyle w:val="899"/>
        <w:spacing w:line="360" w:lineRule="auto"/>
        <w:rPr>
          <w:b/>
          <w:bCs/>
        </w:rPr>
      </w:pPr>
      <w:r>
        <w:rPr>
          <w:b/>
          <w:bCs/>
        </w:rPr>
        <w:t xml:space="preserve">ЭТАЛОН ОТВЕТОВ:</w:t>
      </w:r>
      <w:r>
        <w:rPr>
          <w:b/>
          <w:bCs/>
        </w:rPr>
      </w:r>
      <w:r>
        <w:rPr>
          <w:b/>
          <w:bCs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203"/>
        <w:gridCol w:w="1642"/>
        <w:gridCol w:w="1642"/>
        <w:gridCol w:w="1642"/>
        <w:gridCol w:w="1642"/>
        <w:gridCol w:w="1617"/>
      </w:tblGrid>
      <w:tr>
        <w:tblPrEx/>
        <w:trPr/>
        <w:tc>
          <w:tcPr>
            <w:shd w:val="clear" w:color="auto" w:fill="auto"/>
            <w:tcW w:w="120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№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64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64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64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3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642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4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617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5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shd w:val="clear" w:color="auto" w:fill="auto"/>
            <w:tcW w:w="1203" w:type="dxa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ответ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auto" w:fill="auto"/>
            <w:tcW w:w="1642" w:type="dxa"/>
            <w:vAlign w:val="center"/>
            <w:textDirection w:val="lrTb"/>
            <w:noWrap w:val="false"/>
          </w:tcPr>
          <w:p>
            <w:pPr>
              <w:pStyle w:val="899"/>
              <w:jc w:val="center"/>
              <w:spacing w:line="360" w:lineRule="auto"/>
              <w:rPr>
                <w:b/>
              </w:rPr>
            </w:pPr>
            <w:r>
              <w:rPr>
                <w:b/>
                <w:bCs/>
              </w:rPr>
              <w:t xml:space="preserve">а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W w:w="1642" w:type="dxa"/>
            <w:vAlign w:val="center"/>
            <w:textDirection w:val="lrTb"/>
            <w:noWrap w:val="false"/>
          </w:tcPr>
          <w:p>
            <w:pPr>
              <w:pStyle w:val="899"/>
              <w:jc w:val="center"/>
              <w:spacing w:line="360" w:lineRule="auto"/>
              <w:rPr>
                <w:b/>
              </w:rPr>
            </w:pPr>
            <w:r>
              <w:rPr>
                <w:b/>
                <w:bCs/>
              </w:rPr>
              <w:t xml:space="preserve">с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W w:w="1642" w:type="dxa"/>
            <w:vAlign w:val="center"/>
            <w:textDirection w:val="lrTb"/>
            <w:noWrap w:val="false"/>
          </w:tcPr>
          <w:p>
            <w:pPr>
              <w:pStyle w:val="899"/>
              <w:jc w:val="center"/>
              <w:spacing w:line="360" w:lineRule="auto"/>
              <w:rPr>
                <w:b/>
              </w:rPr>
            </w:pPr>
            <w:r>
              <w:rPr>
                <w:b/>
                <w:bCs/>
              </w:rPr>
              <w:t xml:space="preserve">с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W w:w="1642" w:type="dxa"/>
            <w:vAlign w:val="center"/>
            <w:textDirection w:val="lrTb"/>
            <w:noWrap w:val="false"/>
          </w:tcPr>
          <w:p>
            <w:pPr>
              <w:pStyle w:val="899"/>
              <w:jc w:val="center"/>
              <w:spacing w:line="360" w:lineRule="auto"/>
              <w:rPr>
                <w:b/>
              </w:rPr>
            </w:pPr>
            <w:r>
              <w:rPr>
                <w:b/>
                <w:bCs/>
                <w:lang w:val="en-US"/>
              </w:rPr>
              <w:t xml:space="preserve">d</w:t>
            </w: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shd w:val="clear" w:color="auto" w:fill="auto"/>
            <w:tcW w:w="1617" w:type="dxa"/>
            <w:vAlign w:val="center"/>
            <w:textDirection w:val="lrTb"/>
            <w:noWrap w:val="false"/>
          </w:tcPr>
          <w:p>
            <w:pPr>
              <w:pStyle w:val="899"/>
              <w:jc w:val="center"/>
              <w:spacing w:line="360" w:lineRule="auto"/>
              <w:rPr>
                <w:b/>
              </w:rPr>
            </w:pPr>
            <w:r>
              <w:rPr>
                <w:b/>
                <w:bCs/>
              </w:rPr>
              <w:t xml:space="preserve">а</w:t>
            </w:r>
            <w:r>
              <w:rPr>
                <w:b/>
              </w:rPr>
            </w:r>
            <w:r>
              <w:rPr>
                <w:b/>
              </w:rPr>
            </w:r>
          </w:p>
        </w:tc>
      </w:tr>
    </w:tbl>
    <w:p>
      <w:pPr>
        <w:pStyle w:val="88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Тест состоит из 5 вопросов, из которых 5 с выбором ответа.  Тест состоит из 1 варианта, каждый студент получает лист с заданиями. Каждое тестовое задание варианта имеет определенный порядковый номер, из </w:t>
      </w:r>
      <w:r>
        <w:rPr>
          <w:sz w:val="24"/>
          <w:szCs w:val="24"/>
        </w:rPr>
        <w:t xml:space="preserve">которых</w:t>
      </w:r>
      <w:r>
        <w:rPr>
          <w:sz w:val="24"/>
          <w:szCs w:val="24"/>
        </w:rPr>
        <w:t xml:space="preserve"> - один  верный и остальные ответы  неверные. Вопросы с 1-5 оцениваются 1 баллом. Время выполнения теста 7 минут.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contextualSpacing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0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eastAsia="Times New Roman"/>
          <w:b/>
          <w:bCs/>
          <w:sz w:val="24"/>
          <w:szCs w:val="24"/>
        </w:rPr>
        <w:t xml:space="preserve">        Критерии</w:t>
      </w:r>
      <w:r>
        <w:rPr>
          <w:rFonts w:ascii="Times New Roman" w:hAnsi="Times New Roman" w:eastAsia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оценивания</w:t>
      </w:r>
      <w:r>
        <w:rPr>
          <w:rFonts w:ascii="Times New Roman" w:hAnsi="Times New Roman" w:eastAsia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eastAsia="Times New Roman"/>
          <w:b/>
          <w:bCs/>
          <w:sz w:val="24"/>
          <w:szCs w:val="24"/>
        </w:rPr>
        <w:t xml:space="preserve">:</w:t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pStyle w:val="900"/>
        <w:spacing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5 (отлично) – </w:t>
      </w:r>
      <w:r>
        <w:rPr>
          <w:rFonts w:ascii="Times New Roman" w:hAnsi="Times New Roman" w:eastAsia="Times New Roman"/>
          <w:sz w:val="24"/>
          <w:szCs w:val="24"/>
        </w:rPr>
        <w:t xml:space="preserve">правильные ответы на все 5 вопросов;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900"/>
        <w:spacing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4 (хорошо) – </w:t>
      </w:r>
      <w:r>
        <w:rPr>
          <w:rFonts w:ascii="Times New Roman" w:hAnsi="Times New Roman" w:eastAsia="Times New Roman"/>
          <w:sz w:val="24"/>
          <w:szCs w:val="24"/>
        </w:rPr>
        <w:t xml:space="preserve">допущена одна ошибка;</w:t>
      </w: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900"/>
        <w:spacing w:line="360" w:lineRule="auto"/>
        <w:rPr>
          <w:rFonts w:ascii="Times New Roman" w:hAnsi="Times New Roman" w:eastAsia="Times New Roman"/>
          <w:b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3 (удовлетворительно) – </w:t>
      </w:r>
      <w:r>
        <w:rPr>
          <w:rFonts w:ascii="Times New Roman" w:hAnsi="Times New Roman" w:eastAsia="Times New Roman"/>
          <w:sz w:val="24"/>
          <w:szCs w:val="24"/>
        </w:rPr>
        <w:t xml:space="preserve">допущены 2 ошибки;</w:t>
      </w:r>
      <w:r>
        <w:rPr>
          <w:rFonts w:ascii="Times New Roman" w:hAnsi="Times New Roman" w:eastAsia="Times New Roman"/>
          <w:b/>
          <w:sz w:val="24"/>
          <w:szCs w:val="24"/>
        </w:rPr>
      </w:r>
      <w:r>
        <w:rPr>
          <w:rFonts w:ascii="Times New Roman" w:hAnsi="Times New Roman" w:eastAsia="Times New Roman"/>
          <w:b/>
          <w:sz w:val="24"/>
          <w:szCs w:val="24"/>
        </w:rPr>
      </w:r>
    </w:p>
    <w:p>
      <w:pPr>
        <w:pStyle w:val="900"/>
        <w:spacing w:line="360" w:lineRule="auto"/>
        <w:rPr>
          <w:rFonts w:ascii="Times New Roman" w:hAnsi="Times New Roman" w:eastAsia="Times New Roman"/>
          <w:sz w:val="24"/>
          <w:szCs w:val="24"/>
        </w:rPr>
      </w:pPr>
      <w:r>
        <w:rPr>
          <w:rFonts w:ascii="Times New Roman" w:hAnsi="Times New Roman" w:eastAsia="Times New Roman"/>
          <w:b/>
          <w:sz w:val="24"/>
          <w:szCs w:val="24"/>
        </w:rPr>
        <w:t xml:space="preserve">2 (неудовлетворительно) – </w:t>
      </w:r>
      <w:r>
        <w:rPr>
          <w:rFonts w:ascii="Times New Roman" w:hAnsi="Times New Roman" w:eastAsia="Times New Roman"/>
          <w:sz w:val="24"/>
          <w:szCs w:val="24"/>
        </w:rPr>
        <w:t xml:space="preserve">допущены </w:t>
      </w:r>
      <w:r>
        <w:rPr>
          <w:rFonts w:ascii="Times New Roman" w:hAnsi="Times New Roman" w:eastAsia="Times New Roman"/>
          <w:sz w:val="24"/>
          <w:szCs w:val="24"/>
        </w:rPr>
        <w:t xml:space="preserve">три и более ошибок</w:t>
      </w:r>
      <w:r>
        <w:rPr>
          <w:rFonts w:ascii="Times New Roman" w:hAnsi="Times New Roman" w:eastAsia="Times New Roman"/>
          <w:sz w:val="24"/>
          <w:szCs w:val="24"/>
        </w:rPr>
        <w:t xml:space="preserve">.</w:t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p>
      <w:pPr>
        <w:pStyle w:val="900"/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  <w:r>
        <w:rPr>
          <w:rFonts w:ascii="Times New Roman" w:hAnsi="Times New Roman"/>
          <w:b/>
          <w:bCs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  <w:lang w:eastAsia="ru-RU"/>
        </w:rPr>
        <w:t xml:space="preserve">В  устный контроль  в форме сообщения вошли следующие темы: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rFonts w:eastAsiaTheme="minorHAnsi"/>
          <w:b/>
          <w:sz w:val="24"/>
          <w:szCs w:val="24"/>
        </w:rPr>
      </w:pPr>
      <w:r>
        <w:rPr>
          <w:b/>
          <w:sz w:val="24"/>
          <w:szCs w:val="24"/>
        </w:rPr>
        <w:t xml:space="preserve">Тем</w:t>
      </w:r>
      <w:r>
        <w:rPr>
          <w:sz w:val="24"/>
          <w:szCs w:val="24"/>
        </w:rPr>
        <w:t xml:space="preserve">а Информационные ресурсы общества. Правовые нормы, относящиеся к информации.</w:t>
      </w:r>
      <w:r>
        <w:rPr>
          <w:rFonts w:eastAsiaTheme="minorHAnsi"/>
          <w:b/>
          <w:sz w:val="24"/>
          <w:szCs w:val="24"/>
        </w:rPr>
      </w:r>
      <w:r>
        <w:rPr>
          <w:rFonts w:eastAsiaTheme="minorHAnsi"/>
          <w:b/>
          <w:sz w:val="24"/>
          <w:szCs w:val="24"/>
        </w:rPr>
      </w:r>
    </w:p>
    <w:p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center"/>
        <w:rPr>
          <w:rFonts w:eastAsiaTheme="minorHAnsi"/>
          <w:sz w:val="24"/>
          <w:szCs w:val="24"/>
        </w:rPr>
      </w:pPr>
      <w:r>
        <w:rPr>
          <w:b/>
          <w:sz w:val="24"/>
          <w:szCs w:val="24"/>
        </w:rPr>
        <w:t xml:space="preserve">Тем</w:t>
      </w:r>
      <w:r>
        <w:rPr>
          <w:sz w:val="24"/>
          <w:szCs w:val="24"/>
        </w:rPr>
        <w:t xml:space="preserve">а  Поисковые системы. </w:t>
      </w:r>
      <w:r>
        <w:rPr>
          <w:rFonts w:eastAsiaTheme="minorHAnsi"/>
          <w:sz w:val="24"/>
          <w:szCs w:val="24"/>
        </w:rPr>
        <w:t xml:space="preserve"> Простейшая информационно-поисковая система.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center"/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.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rPr>
          <w:rFonts w:eastAsiaTheme="minorHAnsi"/>
          <w:sz w:val="24"/>
          <w:szCs w:val="24"/>
        </w:rPr>
      </w:pPr>
      <w:r>
        <w:rPr>
          <w:b/>
          <w:sz w:val="24"/>
          <w:szCs w:val="24"/>
        </w:rPr>
        <w:t xml:space="preserve">Тема  </w:t>
      </w:r>
      <w:r>
        <w:rPr>
          <w:rFonts w:eastAsiaTheme="minorHAnsi"/>
          <w:sz w:val="24"/>
          <w:szCs w:val="24"/>
        </w:rPr>
        <w:t xml:space="preserve">Инструкция по безопасности труда и санитарным нормам. Автоматизированное рабочее место (АРМ) специалиста.</w:t>
      </w:r>
      <w:r>
        <w:rPr>
          <w:rFonts w:eastAsiaTheme="minorHAnsi"/>
          <w:sz w:val="24"/>
          <w:szCs w:val="24"/>
        </w:rPr>
      </w:r>
      <w:r>
        <w:rPr>
          <w:rFonts w:eastAsiaTheme="minorHAnsi"/>
          <w:sz w:val="24"/>
          <w:szCs w:val="24"/>
        </w:rPr>
      </w:r>
    </w:p>
    <w:p>
      <w:pPr>
        <w:jc w:val="center"/>
        <w:rPr>
          <w:rFonts w:eastAsiaTheme="minorHAnsi"/>
          <w:bCs/>
          <w:iCs/>
          <w:sz w:val="24"/>
          <w:szCs w:val="24"/>
        </w:rPr>
      </w:pPr>
      <w:r>
        <w:rPr>
          <w:rFonts w:eastAsiaTheme="minorHAnsi"/>
          <w:bCs/>
          <w:iCs/>
          <w:sz w:val="24"/>
          <w:szCs w:val="24"/>
        </w:rPr>
        <w:t xml:space="preserve">.</w:t>
      </w:r>
      <w:r>
        <w:rPr>
          <w:rFonts w:eastAsiaTheme="minorHAnsi"/>
          <w:bCs/>
          <w:iCs/>
          <w:sz w:val="24"/>
          <w:szCs w:val="24"/>
        </w:rPr>
      </w:r>
      <w:r>
        <w:rPr>
          <w:rFonts w:eastAsiaTheme="minorHAnsi"/>
          <w:bCs/>
          <w:iCs/>
          <w:sz w:val="24"/>
          <w:szCs w:val="24"/>
        </w:rPr>
      </w:r>
    </w:p>
    <w:p>
      <w:pPr>
        <w:rPr>
          <w:sz w:val="24"/>
          <w:szCs w:val="24"/>
        </w:rPr>
      </w:pPr>
      <w:r>
        <w:rPr>
          <w:rFonts w:eastAsiaTheme="minorHAnsi"/>
          <w:b/>
          <w:bCs/>
          <w:iCs/>
          <w:sz w:val="24"/>
          <w:szCs w:val="24"/>
        </w:rPr>
        <w:t xml:space="preserve">Тема  </w:t>
      </w:r>
      <w:r>
        <w:rPr>
          <w:rFonts w:eastAsiaTheme="minorHAnsi"/>
          <w:bCs/>
          <w:iCs/>
          <w:sz w:val="24"/>
          <w:szCs w:val="24"/>
        </w:rPr>
        <w:t xml:space="preserve">Защита информации. Личное информационное пространство.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tabs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Сообщения заслушиваются всей группой или в начале урока при изучении нового материала или   при  повторении и закреплении пройденного материала, за сравнительно </w:t>
      </w:r>
      <w:r>
        <w:rPr>
          <w:sz w:val="24"/>
          <w:szCs w:val="24"/>
        </w:rPr>
        <w:t xml:space="preserve">небольшое время позволяет осуществить проверку качества подготовки  сообщений у значительной части обучающихся. Нередко заслушивание сообщений принимает форму оживленной беседы, в </w:t>
      </w:r>
      <w:r>
        <w:rPr>
          <w:sz w:val="24"/>
          <w:szCs w:val="24"/>
        </w:rPr>
        <w:t xml:space="preserve">котором</w:t>
      </w:r>
      <w:r>
        <w:rPr>
          <w:sz w:val="24"/>
          <w:szCs w:val="24"/>
        </w:rPr>
        <w:t xml:space="preserve"> активно участвуют все  обучающиеся, задают вопросы, дополняют.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widowControl w:val="off"/>
        <w:tabs>
          <w:tab w:val="left" w:pos="582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widowControl w:val="off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Критерии</w:t>
      </w:r>
      <w:r>
        <w:rPr>
          <w:b/>
          <w:sz w:val="24"/>
          <w:szCs w:val="24"/>
        </w:rPr>
        <w:t xml:space="preserve">  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widowControl w:val="off"/>
        <w:tabs>
          <w:tab w:val="left" w:pos="229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4"/>
        <w:ind w:left="0"/>
        <w:jc w:val="both"/>
        <w:spacing w:after="0"/>
        <w:widowControl w:val="off"/>
      </w:pPr>
      <w:r>
        <w:t xml:space="preserve">- оценка «отлично» выставляется обучающемуся, если доклад выполнен в письменной форме по всем правилам оформления, устный ответ полный. Материал проработан, обучающийся разбирается в данном вопросе</w:t>
      </w:r>
      <w:r/>
    </w:p>
    <w:p>
      <w:pPr>
        <w:pStyle w:val="884"/>
        <w:ind w:left="0"/>
        <w:jc w:val="both"/>
        <w:spacing w:after="0"/>
        <w:widowControl w:val="off"/>
      </w:pPr>
      <w:r>
        <w:t xml:space="preserve">- оценка «хорошо»: доклад выполнен в письменной форме, устный ответ с использованием наводящих вопросов, обучающийся разбирается в данном вопросе.</w:t>
      </w:r>
      <w:r/>
    </w:p>
    <w:p>
      <w:pPr>
        <w:pStyle w:val="884"/>
        <w:ind w:left="0"/>
        <w:jc w:val="both"/>
        <w:spacing w:after="0"/>
        <w:widowControl w:val="off"/>
      </w:pPr>
      <w:r>
        <w:t xml:space="preserve">- оценка «удовлетворительно»: доклад выполнен в письменной форме, материал  проработан не в полном объёме, обучающийся  не может ответить на вопросы по теме</w:t>
      </w:r>
      <w:r/>
    </w:p>
    <w:p>
      <w:pPr>
        <w:pStyle w:val="884"/>
        <w:ind w:left="0"/>
        <w:jc w:val="both"/>
        <w:spacing w:after="0"/>
        <w:widowControl w:val="off"/>
      </w:pPr>
      <w:r>
        <w:t xml:space="preserve">- оценка «неудовлетворительно» доклад выполнен в письменной форме, но материал  не проработан, устно студент ответить не может. </w:t>
      </w:r>
      <w:r/>
    </w:p>
    <w:p>
      <w:pPr>
        <w:widowControl w:val="o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widowControl w:val="off"/>
        <w:tabs>
          <w:tab w:val="left" w:pos="2595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 </w:t>
      </w:r>
      <w:r>
        <w:rPr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  <w:lang w:eastAsia="ru-RU"/>
        </w:rPr>
        <w:t xml:space="preserve">практический </w:t>
      </w:r>
      <w:r>
        <w:rPr>
          <w:b/>
          <w:sz w:val="24"/>
          <w:szCs w:val="24"/>
        </w:rPr>
        <w:t xml:space="preserve">контроль в форме лабораторно-практических  занятий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вошли следующие темы: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Информационные ресурсы общества. Образовательные информационные ресурсы. Работа с ними.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Виды профессиональной информационной деятельности человека с использованием технических средств и информационных ресурсов экономической деятельности.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Правовые нормы информационной деятельности. Стоимостные характеристики информационной деятельности. Обзор профессионального образования в экономической деятельности, его лицензионное использование и регламенты  обновления.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Дискретное (цифровое) представление текстовой, графической, звуковой информации и видеоинформации.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Программный принцип работы компьютера.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Создание архива данных. Извлечение данных из архива.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Запись информации на компакт-диски различных видов.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Поисковые системы. Осуществление поиска информации или информационного объекта в тексте.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Формирование адресной книги.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АСУ различного назначения, примеры их использования.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Операционная система. Графический интерфейс пользователя.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Примеры комплектации компьютерного рабочего места в соответствии с целями его использования для различных направлений профессиональной деятельности.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Защита информации, антивирусная защита.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Эксплуатационные требования к компьютерному рабочему месту.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Использование систем проверки орфографии и грамматики.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Возможности систем распознания текстов.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Использование различных возможностей электронных  таблиц для выполнения учебных заданий.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Системы статистического учета (бухгалтерский учет, планирование и финансы, статистические исследования)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Средства графического представления статистических данных.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Формирование запросов для работы с электронными каталогами библиотек.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Электронные коллекции информационных и образовательных ресурсов.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Организация баз данных. Заполнение полей баз данных.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Возможности СУБД.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Создание и редактирование графических и мультимедийных объектов средствами компьютерных презентаций для выполнения учебных заданий.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Использование презентационного оборудования.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Создание и редактирование графических и мультимедийных объектов средствами компьютерных презентаций для выполнения учебных заданий.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Примеры работы с Интернет </w:t>
      </w:r>
      <w:r>
        <w:rPr>
          <w:sz w:val="24"/>
          <w:szCs w:val="24"/>
        </w:rPr>
        <w:t xml:space="preserve">-м</w:t>
      </w:r>
      <w:r>
        <w:rPr>
          <w:sz w:val="24"/>
          <w:szCs w:val="24"/>
        </w:rPr>
        <w:t xml:space="preserve">агазином,  Интернет-библиотекой.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Методы и средства создания и сопровождения сайта.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spacing w:after="200"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Использование тестирующих систем в учебной деятельности.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"/>
        </w:numPr>
        <w:jc w:val="both"/>
        <w:spacing w:after="200" w:line="360" w:lineRule="auto"/>
        <w:tabs>
          <w:tab w:val="left" w:pos="2295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Примеры сетевых информационных систем для различных направлений профессиональной деятельности.</w:t>
      </w:r>
      <w:r>
        <w:rPr>
          <w:b/>
          <w:sz w:val="24"/>
          <w:szCs w:val="24"/>
        </w:rPr>
        <w:t xml:space="preserve">    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7"/>
        <w:ind w:left="644"/>
        <w:jc w:val="both"/>
        <w:spacing w:after="200" w:line="360" w:lineRule="auto"/>
        <w:tabs>
          <w:tab w:val="left" w:pos="229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both"/>
        <w:tabs>
          <w:tab w:val="left" w:pos="229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Работы состоят из заданий разного  уровня сложности: расчётные, качественных, графические. Задания выполняются на компьютере с использованием  различного рода программ.  Каждый обучающийся  получает задание</w:t>
      </w:r>
      <w:r>
        <w:rPr>
          <w:sz w:val="24"/>
          <w:szCs w:val="24"/>
        </w:rPr>
        <w:t xml:space="preserve"> .</w:t>
      </w:r>
      <w:r>
        <w:rPr>
          <w:sz w:val="24"/>
          <w:szCs w:val="24"/>
        </w:rPr>
        <w:t xml:space="preserve">Время работы 90 минут.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Критерии</w:t>
      </w:r>
      <w:r>
        <w:rPr>
          <w:b/>
          <w:sz w:val="24"/>
          <w:szCs w:val="24"/>
        </w:rPr>
        <w:t xml:space="preserve"> оценивания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4"/>
        <w:jc w:val="both"/>
        <w:spacing w:after="0"/>
        <w:tabs>
          <w:tab w:val="left" w:pos="1800" w:leader="none"/>
          <w:tab w:val="num" w:pos="5745" w:leader="none"/>
        </w:tabs>
        <w:suppressLineNumbers/>
      </w:pPr>
      <w:r>
        <w:t xml:space="preserve">-</w:t>
      </w:r>
      <w:r>
        <w:t xml:space="preserve">оценка «отлично» выставляется обучающемуся, если выполнены  все задания верно,  работа выполнена аккуратно;</w:t>
      </w:r>
      <w:r/>
    </w:p>
    <w:p>
      <w:pPr>
        <w:pStyle w:val="884"/>
        <w:jc w:val="both"/>
        <w:spacing w:after="0"/>
        <w:tabs>
          <w:tab w:val="left" w:pos="1800" w:leader="none"/>
          <w:tab w:val="num" w:pos="5745" w:leader="none"/>
        </w:tabs>
        <w:suppressLineNumbers/>
      </w:pPr>
      <w:r>
        <w:t xml:space="preserve">-</w:t>
      </w:r>
      <w:r>
        <w:t xml:space="preserve">оценка «хорошо», если большая часть заданий </w:t>
      </w:r>
      <w:r>
        <w:t xml:space="preserve">выполнена</w:t>
      </w:r>
      <w:r>
        <w:t xml:space="preserve"> верно и  аккуратно;</w:t>
      </w:r>
      <w:r/>
    </w:p>
    <w:p>
      <w:pPr>
        <w:pStyle w:val="884"/>
        <w:jc w:val="both"/>
        <w:spacing w:after="0"/>
        <w:tabs>
          <w:tab w:val="left" w:pos="1800" w:leader="none"/>
          <w:tab w:val="num" w:pos="5745" w:leader="none"/>
        </w:tabs>
        <w:suppressLineNumbers/>
      </w:pPr>
      <w:r>
        <w:t xml:space="preserve">-</w:t>
      </w:r>
      <w:r>
        <w:t xml:space="preserve">оценка «удовлетворительно», если выполнено половина заданий верно;</w:t>
      </w:r>
      <w:r/>
    </w:p>
    <w:p>
      <w:pPr>
        <w:pStyle w:val="884"/>
        <w:jc w:val="both"/>
        <w:spacing w:after="0"/>
        <w:widowControl w:val="off"/>
        <w:tabs>
          <w:tab w:val="left" w:pos="1800" w:leader="none"/>
          <w:tab w:val="num" w:pos="5745" w:leader="none"/>
        </w:tabs>
        <w:rPr>
          <w:b/>
          <w:caps/>
        </w:rPr>
        <w:suppressLineNumbers/>
      </w:pPr>
      <w:r>
        <w:t xml:space="preserve">-</w:t>
      </w:r>
      <w:r>
        <w:t xml:space="preserve">оценка «неудовлетворительно», если выполнено менее половины заданий.</w:t>
      </w:r>
      <w:r>
        <w:rPr>
          <w:b/>
          <w:caps/>
        </w:rPr>
      </w:r>
      <w:r>
        <w:rPr>
          <w:b/>
          <w:caps/>
        </w:rPr>
      </w:r>
    </w:p>
    <w:p>
      <w:pPr>
        <w:jc w:val="right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ind w:left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В комплексный контроль в форме защиты презентации вошли следующие темы: </w:t>
      </w:r>
      <w:r>
        <w:rPr>
          <w:b/>
          <w:bCs/>
          <w:sz w:val="24"/>
          <w:szCs w:val="24"/>
        </w:rPr>
      </w:r>
      <w:r>
        <w:rPr>
          <w:b/>
          <w:bCs/>
          <w:sz w:val="24"/>
          <w:szCs w:val="24"/>
        </w:rPr>
      </w:r>
    </w:p>
    <w:p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  <w:r>
        <w:rPr>
          <w:bCs/>
          <w:sz w:val="24"/>
          <w:szCs w:val="24"/>
        </w:rPr>
      </w:r>
    </w:p>
    <w:p>
      <w:pPr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Тема</w:t>
      </w:r>
      <w:r>
        <w:rPr>
          <w:rFonts w:eastAsiaTheme="minorHAnsi"/>
          <w:sz w:val="24"/>
          <w:szCs w:val="24"/>
        </w:rPr>
        <w:t xml:space="preserve"> .</w:t>
      </w:r>
      <w:r>
        <w:rPr>
          <w:rFonts w:eastAsiaTheme="minorHAnsi"/>
          <w:sz w:val="24"/>
          <w:szCs w:val="24"/>
        </w:rPr>
        <w:t xml:space="preserve">Социальные сети.</w:t>
      </w:r>
      <w:r>
        <w:rPr>
          <w:sz w:val="24"/>
          <w:szCs w:val="24"/>
        </w:rPr>
        <w:t xml:space="preserve"> Примеры сетевых информационных систем.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rFonts w:eastAsiaTheme="minorHAnsi"/>
          <w:sz w:val="24"/>
          <w:szCs w:val="24"/>
        </w:rPr>
        <w:t xml:space="preserve">. Этические нормы коммуникаций в Интернете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Требование к презентациям: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Презентация не должна быть меньше 10 слайдов.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567"/>
        <w:jc w:val="both"/>
        <w:spacing w:before="100" w:beforeAutospacing="1" w:after="100" w:afterAutospacing="1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Первый лист – это титульный лист, на котором обязательно должны быть представлены: название; наименование колледжа; фамилия, имя, отчество автора</w:t>
      </w:r>
      <w:r>
        <w:rPr>
          <w:color w:val="000000"/>
          <w:sz w:val="24"/>
          <w:szCs w:val="24"/>
          <w:lang w:eastAsia="ru-RU"/>
        </w:rPr>
        <w:t xml:space="preserve">;.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567"/>
        <w:jc w:val="both"/>
        <w:spacing w:before="100" w:beforeAutospacing="1" w:after="100" w:afterAutospacing="1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Следующим слайдом должно быть содержание, где представлены основные этапы (моменты) темы презентации. Желательно, чтобы из содержания по гиперссылке можно перейти на необходимую страницу и вернуться вновь на содержание.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567"/>
        <w:jc w:val="both"/>
        <w:spacing w:before="100" w:beforeAutospacing="1" w:after="100" w:afterAutospacing="1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Дизай</w:t>
      </w:r>
      <w:r>
        <w:rPr>
          <w:color w:val="000000"/>
          <w:sz w:val="24"/>
          <w:szCs w:val="24"/>
          <w:lang w:eastAsia="ru-RU"/>
        </w:rPr>
        <w:t xml:space="preserve">н-</w:t>
      </w:r>
      <w:r>
        <w:rPr>
          <w:color w:val="000000"/>
          <w:sz w:val="24"/>
          <w:szCs w:val="24"/>
          <w:lang w:eastAsia="ru-RU"/>
        </w:rPr>
        <w:t xml:space="preserve"> эргономические требования: сочетаемость цветов, ограниченное количество объектов на слайде, цвет текста.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pStyle w:val="899"/>
        <w:numPr>
          <w:ilvl w:val="0"/>
          <w:numId w:val="20"/>
        </w:numPr>
        <w:ind w:left="567"/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Рисунки, фотографии, диаграммы должны быть наглядными и нести смысловую нагрузку, сопровождаться названиями;</w:t>
      </w:r>
      <w:r>
        <w:rPr>
          <w:color w:val="000000"/>
        </w:rPr>
      </w:r>
      <w:r>
        <w:rPr>
          <w:color w:val="000000"/>
        </w:rPr>
      </w:r>
    </w:p>
    <w:p>
      <w:pPr>
        <w:pStyle w:val="899"/>
        <w:numPr>
          <w:ilvl w:val="0"/>
          <w:numId w:val="20"/>
        </w:numPr>
        <w:ind w:left="567"/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Изображения (в формате</w:t>
      </w:r>
      <w:r>
        <w:rPr>
          <w:rStyle w:val="903"/>
          <w:color w:val="000000"/>
        </w:rPr>
        <w:t xml:space="preserve"> </w:t>
      </w:r>
      <w:r>
        <w:rPr>
          <w:bCs/>
          <w:color w:val="000000"/>
        </w:rPr>
        <w:t xml:space="preserve">jpg</w:t>
      </w:r>
      <w:r>
        <w:rPr>
          <w:color w:val="000000"/>
        </w:rPr>
        <w:t xml:space="preserve">) лучше заранее обработать для уменьшения размера файла;</w:t>
      </w:r>
      <w:r>
        <w:rPr>
          <w:color w:val="000000"/>
        </w:rPr>
      </w:r>
      <w:r>
        <w:rPr>
          <w:color w:val="000000"/>
        </w:rPr>
      </w:r>
    </w:p>
    <w:p>
      <w:pPr>
        <w:pStyle w:val="899"/>
        <w:numPr>
          <w:ilvl w:val="0"/>
          <w:numId w:val="20"/>
        </w:numPr>
        <w:ind w:left="567"/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Размер одного графического объекта – не более 1/2 размера слайда;</w:t>
      </w:r>
      <w:r>
        <w:rPr>
          <w:color w:val="000000"/>
        </w:rPr>
      </w:r>
      <w:r>
        <w:rPr>
          <w:color w:val="000000"/>
        </w:rPr>
      </w:r>
    </w:p>
    <w:p>
      <w:pPr>
        <w:pStyle w:val="899"/>
        <w:numPr>
          <w:ilvl w:val="0"/>
          <w:numId w:val="20"/>
        </w:numPr>
        <w:ind w:left="567"/>
        <w:spacing w:before="100" w:beforeAutospacing="1" w:after="100" w:afterAutospacing="1"/>
        <w:rPr>
          <w:color w:val="000000"/>
        </w:rPr>
      </w:pPr>
      <w:r>
        <w:rPr>
          <w:color w:val="000000"/>
        </w:rPr>
        <w:t xml:space="preserve">Соотношение текст </w:t>
      </w:r>
      <w:r>
        <w:rPr>
          <w:color w:val="000000"/>
        </w:rPr>
        <w:t xml:space="preserve">-к</w:t>
      </w:r>
      <w:r>
        <w:rPr>
          <w:color w:val="000000"/>
        </w:rPr>
        <w:t xml:space="preserve">артинки – 2/3 (текста меньше чем картинок).</w:t>
      </w:r>
      <w:r>
        <w:rPr>
          <w:color w:val="000000"/>
        </w:rPr>
      </w:r>
      <w:r>
        <w:rPr>
          <w:color w:val="000000"/>
        </w:rPr>
      </w:r>
    </w:p>
    <w:p>
      <w:pPr>
        <w:numPr>
          <w:ilvl w:val="0"/>
          <w:numId w:val="20"/>
        </w:numPr>
        <w:ind w:left="567"/>
        <w:jc w:val="both"/>
        <w:spacing w:before="100" w:beforeAutospacing="1" w:after="100" w:afterAutospacing="1"/>
        <w:shd w:val="clear" w:color="auto" w:fill="ffffff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последними слайдами урока-презентации должны быть глоссарий и список литературы.</w:t>
      </w:r>
      <w:r>
        <w:rPr>
          <w:color w:val="000000"/>
          <w:sz w:val="24"/>
          <w:szCs w:val="24"/>
          <w:lang w:eastAsia="ru-RU"/>
        </w:rPr>
      </w:r>
      <w:r>
        <w:rPr>
          <w:color w:val="000000"/>
          <w:sz w:val="24"/>
          <w:szCs w:val="24"/>
          <w:lang w:eastAsia="ru-RU"/>
        </w:rPr>
      </w:r>
    </w:p>
    <w:p>
      <w:pPr>
        <w:ind w:firstLine="567"/>
        <w:tabs>
          <w:tab w:val="right" w:pos="14570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Методика проведения:</w:t>
      </w:r>
      <w:r>
        <w:rPr>
          <w:sz w:val="24"/>
          <w:szCs w:val="24"/>
        </w:rPr>
        <w:t xml:space="preserve"> презентация выполняется студент</w:t>
      </w:r>
      <w:r>
        <w:rPr>
          <w:sz w:val="24"/>
          <w:szCs w:val="24"/>
        </w:rPr>
        <w:t xml:space="preserve">ами в рамках внеаудиторной самостоятельной работы. Защита презентации происходит в кабинете информатики  во время изучения обозначенной  темы, либо во внеаудиторное время. Каждый обучающийся  демонстрирует свою работу, по кратко подготовленному  сообщению.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720"/>
        <w:rPr>
          <w:sz w:val="24"/>
          <w:szCs w:val="24"/>
        </w:rPr>
      </w:pPr>
      <w:r>
        <w:rPr>
          <w:b/>
          <w:sz w:val="24"/>
          <w:szCs w:val="24"/>
        </w:rPr>
        <w:t xml:space="preserve">Критерии</w:t>
      </w:r>
      <w:r>
        <w:rPr>
          <w:b/>
          <w:sz w:val="24"/>
          <w:szCs w:val="24"/>
        </w:rPr>
        <w:t xml:space="preserve"> оценивания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4"/>
        <w:spacing w:after="0"/>
        <w:tabs>
          <w:tab w:val="left" w:pos="1620" w:leader="none"/>
          <w:tab w:val="num" w:pos="5745" w:leader="none"/>
        </w:tabs>
        <w:suppressLineNumbers/>
      </w:pPr>
      <w:r>
        <w:t xml:space="preserve">-</w:t>
      </w:r>
      <w:r>
        <w:t xml:space="preserve">оценка «отлично» выставляется обучающемуся, если презентация соответствует всем правилам оформления, устный ответ полный. Материал проработан. Студент разбирается в данном вопросе</w:t>
      </w:r>
      <w:r/>
    </w:p>
    <w:p>
      <w:pPr>
        <w:pStyle w:val="884"/>
        <w:spacing w:after="0"/>
        <w:tabs>
          <w:tab w:val="left" w:pos="1620" w:leader="none"/>
          <w:tab w:val="num" w:pos="5745" w:leader="none"/>
        </w:tabs>
        <w:suppressLineNumbers/>
      </w:pPr>
      <w:r>
        <w:t xml:space="preserve">-</w:t>
      </w:r>
      <w:r>
        <w:t xml:space="preserve">оценка «хорошо» презентация соответствует требованиям, но имеются минусы в оформлении, устный ответ с использованием материалов (распечатаны подсказки). Студент разбирается в данном вопросе.</w:t>
      </w:r>
      <w:r/>
    </w:p>
    <w:p>
      <w:pPr>
        <w:pStyle w:val="884"/>
        <w:spacing w:after="0"/>
        <w:tabs>
          <w:tab w:val="left" w:pos="1620" w:leader="none"/>
          <w:tab w:val="num" w:pos="5745" w:leader="none"/>
        </w:tabs>
        <w:suppressLineNumbers/>
      </w:pPr>
      <w:r>
        <w:t xml:space="preserve">-</w:t>
      </w:r>
      <w:r>
        <w:t xml:space="preserve">оценка «удовлетворительно» презентация практически соответствует требованиям, но имеются недочеты в оформлении, Материал проработан. Студент не может ответить на вопросы по теме;</w:t>
      </w:r>
      <w:r/>
    </w:p>
    <w:p>
      <w:pPr>
        <w:pStyle w:val="884"/>
        <w:spacing w:after="0"/>
        <w:tabs>
          <w:tab w:val="left" w:pos="1620" w:leader="none"/>
          <w:tab w:val="num" w:pos="5745" w:leader="none"/>
        </w:tabs>
        <w:suppressLineNumbers/>
      </w:pPr>
      <w:r>
        <w:t xml:space="preserve">-</w:t>
      </w:r>
      <w:r>
        <w:t xml:space="preserve">оценка «неудовлетворительно», если  презентация имеется, но устно студент ответить не может. </w:t>
      </w:r>
      <w:r/>
    </w:p>
    <w:p>
      <w:pPr>
        <w:pStyle w:val="884"/>
        <w:ind w:left="0"/>
        <w:spacing w:after="0"/>
        <w:tabs>
          <w:tab w:val="left" w:pos="1620" w:leader="none"/>
        </w:tabs>
        <w:suppressLineNumbers/>
      </w:pPr>
      <w:r/>
      <w:r/>
    </w:p>
    <w:p>
      <w:pPr>
        <w:jc w:val="center"/>
      </w:pPr>
      <w:r/>
      <w:r/>
    </w:p>
    <w:p>
      <w:pPr>
        <w:jc w:val="center"/>
      </w:pPr>
      <w:r>
        <w:rPr>
          <w:sz w:val="24"/>
          <w:szCs w:val="24"/>
        </w:rPr>
        <w:t xml:space="preserve">Департамент образования Вологодской области</w:t>
      </w:r>
      <w:r/>
    </w:p>
    <w:p>
      <w:pPr>
        <w:jc w:val="center"/>
      </w:pPr>
      <w:r>
        <w:rPr>
          <w:sz w:val="24"/>
          <w:szCs w:val="24"/>
        </w:rPr>
        <w:t xml:space="preserve">БПОУ </w:t>
      </w:r>
      <w:r>
        <w:rPr>
          <w:sz w:val="24"/>
          <w:szCs w:val="24"/>
        </w:rPr>
        <w:t xml:space="preserve">ВО</w:t>
      </w:r>
      <w:r>
        <w:rPr>
          <w:sz w:val="24"/>
          <w:szCs w:val="24"/>
        </w:rPr>
        <w:t xml:space="preserve">  «Вологодский аграрно-экономический колледж»</w:t>
      </w:r>
      <w:r/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right"/>
      </w:pPr>
      <w:r>
        <w:rPr>
          <w:sz w:val="24"/>
          <w:szCs w:val="24"/>
        </w:rPr>
        <w:t xml:space="preserve">Утверждаю</w:t>
      </w:r>
      <w:r/>
    </w:p>
    <w:p>
      <w:pPr>
        <w:jc w:val="right"/>
      </w:pPr>
      <w:r>
        <w:rPr>
          <w:sz w:val="24"/>
          <w:szCs w:val="24"/>
        </w:rPr>
        <w:t xml:space="preserve">Директор </w:t>
      </w:r>
      <w:r>
        <w:rPr>
          <w:sz w:val="24"/>
          <w:szCs w:val="24"/>
        </w:rPr>
        <w:t xml:space="preserve">колледжа                                                                                                  </w:t>
      </w:r>
      <w:r/>
    </w:p>
    <w:p>
      <w:pPr>
        <w:jc w:val="right"/>
      </w:pPr>
      <w:r>
        <w:rPr>
          <w:sz w:val="24"/>
          <w:szCs w:val="24"/>
        </w:rPr>
        <w:t xml:space="preserve">______________ Л.А. </w:t>
      </w:r>
      <w:r>
        <w:rPr>
          <w:sz w:val="24"/>
          <w:szCs w:val="24"/>
        </w:rPr>
        <w:t xml:space="preserve">Климина</w:t>
      </w:r>
      <w:r/>
    </w:p>
    <w:p>
      <w:pPr>
        <w:jc w:val="right"/>
      </w:pPr>
      <w:r>
        <w:rPr>
          <w:sz w:val="24"/>
          <w:szCs w:val="24"/>
        </w:rPr>
        <w:t xml:space="preserve">«___» ________ 202</w:t>
      </w:r>
      <w:r>
        <w:rPr>
          <w:sz w:val="24"/>
          <w:szCs w:val="24"/>
        </w:rPr>
        <w:t xml:space="preserve">3</w:t>
      </w:r>
      <w:r>
        <w:rPr>
          <w:sz w:val="24"/>
          <w:szCs w:val="24"/>
        </w:rPr>
        <w:t xml:space="preserve">г.</w:t>
      </w:r>
      <w:r/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</w:pPr>
      <w:r>
        <w:rPr>
          <w:sz w:val="24"/>
          <w:szCs w:val="24"/>
        </w:rPr>
        <w:t xml:space="preserve">Опись</w:t>
      </w:r>
      <w:r/>
    </w:p>
    <w:p>
      <w:pPr>
        <w:jc w:val="center"/>
      </w:pPr>
      <w:r>
        <w:rPr>
          <w:sz w:val="24"/>
          <w:szCs w:val="24"/>
        </w:rPr>
        <w:t xml:space="preserve">вариантов для </w:t>
      </w:r>
      <w:r>
        <w:rPr>
          <w:sz w:val="24"/>
          <w:szCs w:val="24"/>
        </w:rPr>
        <w:t xml:space="preserve">дифференцированного зачёта </w:t>
      </w:r>
      <w:r/>
    </w:p>
    <w:p>
      <w:pPr>
        <w:jc w:val="center"/>
      </w:pPr>
      <w:r>
        <w:rPr>
          <w:sz w:val="24"/>
          <w:szCs w:val="24"/>
        </w:rPr>
        <w:t xml:space="preserve">по дисциплине </w:t>
      </w:r>
      <w:r>
        <w:rPr>
          <w:sz w:val="24"/>
          <w:szCs w:val="24"/>
        </w:rPr>
        <w:t xml:space="preserve">ПДУУ:09 </w:t>
      </w:r>
      <w:r>
        <w:rPr>
          <w:sz w:val="24"/>
          <w:szCs w:val="24"/>
        </w:rPr>
        <w:t xml:space="preserve">Информатика по специальности</w:t>
      </w:r>
      <w:r/>
    </w:p>
    <w:p>
      <w:pPr>
        <w:jc w:val="center"/>
      </w:pPr>
      <w:r>
        <w:rPr>
          <w:sz w:val="24"/>
          <w:szCs w:val="24"/>
        </w:rPr>
        <w:t xml:space="preserve">38.02.01 Экономика и  бухгалтерский учёт </w:t>
      </w:r>
      <w:r>
        <w:rPr>
          <w:sz w:val="24"/>
          <w:szCs w:val="24"/>
        </w:rPr>
        <w:t xml:space="preserve">( </w:t>
      </w:r>
      <w:r>
        <w:rPr>
          <w:sz w:val="24"/>
          <w:szCs w:val="24"/>
        </w:rPr>
        <w:t xml:space="preserve">по отраслям)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Форма </w:t>
      </w:r>
      <w:r>
        <w:rPr>
          <w:sz w:val="24"/>
          <w:szCs w:val="24"/>
        </w:rPr>
        <w:t xml:space="preserve">обучени</w:t>
      </w:r>
      <w:r>
        <w:rPr>
          <w:sz w:val="24"/>
          <w:szCs w:val="24"/>
        </w:rPr>
        <w:t xml:space="preserve">я-</w:t>
      </w:r>
      <w:r>
        <w:rPr>
          <w:sz w:val="24"/>
          <w:szCs w:val="24"/>
        </w:rPr>
        <w:t xml:space="preserve"> очная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Количество вариантов -  </w:t>
      </w:r>
      <w:r>
        <w:rPr>
          <w:sz w:val="24"/>
          <w:szCs w:val="24"/>
        </w:rPr>
        <w:t xml:space="preserve">30шт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9571" w:type="dxa"/>
        <w:tblLook w:val="04A0" w:firstRow="1" w:lastRow="0" w:firstColumn="1" w:lastColumn="0" w:noHBand="0" w:noVBand="1"/>
      </w:tblPr>
      <w:tblGrid>
        <w:gridCol w:w="4785"/>
        <w:gridCol w:w="4786"/>
      </w:tblGrid>
      <w:tr>
        <w:tblPrEx/>
        <w:trPr/>
        <w:tc>
          <w:tcPr>
            <w:shd w:val="clear" w:color="auto" w:fill="auto"/>
            <w:tcW w:w="4785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Разработано</w:t>
            </w:r>
            <w:r/>
          </w:p>
        </w:tc>
        <w:tc>
          <w:tcPr>
            <w:shd w:val="clear" w:color="auto" w:fill="auto"/>
            <w:tcW w:w="4785" w:type="dxa"/>
            <w:textDirection w:val="lrTb"/>
            <w:noWrap w:val="false"/>
          </w:tcPr>
          <w:p>
            <w:pPr>
              <w:jc w:val="center"/>
            </w:pPr>
            <w:r>
              <w:rPr>
                <w:sz w:val="24"/>
                <w:szCs w:val="24"/>
              </w:rPr>
              <w:t xml:space="preserve">Рассмотрено</w:t>
            </w:r>
            <w:r/>
          </w:p>
        </w:tc>
      </w:tr>
      <w:tr>
        <w:tblPrEx/>
        <w:trPr/>
        <w:tc>
          <w:tcPr>
            <w:shd w:val="clear" w:color="auto" w:fill="auto"/>
            <w:tcW w:w="4785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r>
              <w:rPr>
                <w:sz w:val="24"/>
                <w:szCs w:val="24"/>
              </w:rPr>
              <w:t xml:space="preserve">Преподаватель:</w:t>
            </w:r>
            <w:r/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r>
              <w:rPr>
                <w:sz w:val="24"/>
                <w:szCs w:val="24"/>
              </w:rPr>
              <w:t xml:space="preserve">__________ </w:t>
            </w:r>
            <w:r>
              <w:rPr>
                <w:sz w:val="24"/>
                <w:szCs w:val="24"/>
              </w:rPr>
              <w:t xml:space="preserve">Е.С. </w:t>
            </w:r>
            <w:r>
              <w:rPr>
                <w:sz w:val="24"/>
                <w:szCs w:val="24"/>
              </w:rPr>
              <w:t xml:space="preserve">Кондакова</w:t>
            </w:r>
            <w:r/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r>
              <w:rPr>
                <w:sz w:val="24"/>
                <w:szCs w:val="24"/>
              </w:rPr>
              <w:t xml:space="preserve">«___» __ ___ 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 г.</w:t>
            </w:r>
            <w:r/>
          </w:p>
        </w:tc>
        <w:tc>
          <w:tcPr>
            <w:shd w:val="clear" w:color="auto" w:fill="auto"/>
            <w:tcW w:w="4785" w:type="dxa"/>
            <w:textDirection w:val="lrTb"/>
            <w:noWrap w:val="false"/>
          </w:tcPr>
          <w:p>
            <w:r>
              <w:rPr>
                <w:sz w:val="24"/>
                <w:szCs w:val="24"/>
              </w:rPr>
              <w:t xml:space="preserve">На заседании методической комиссии общеобразовательных и гуманитарных дисциплин</w:t>
            </w:r>
            <w:r/>
          </w:p>
          <w:p>
            <w:r>
              <w:rPr>
                <w:sz w:val="24"/>
                <w:szCs w:val="24"/>
              </w:rPr>
              <w:t xml:space="preserve">Протокол №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__ от ____202</w:t>
            </w: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г.</w:t>
            </w:r>
            <w:r/>
          </w:p>
          <w:p>
            <w:r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t xml:space="preserve">методической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r>
              <w:rPr>
                <w:sz w:val="24"/>
                <w:szCs w:val="24"/>
              </w:rPr>
              <w:t xml:space="preserve">комиссии ________ </w:t>
            </w:r>
            <w:r>
              <w:rPr>
                <w:sz w:val="24"/>
                <w:szCs w:val="24"/>
              </w:rPr>
              <w:t xml:space="preserve">И.С.Вязанкина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  <w:r>
              <w:rPr>
                <w:sz w:val="24"/>
                <w:szCs w:val="24"/>
                <w:u w:val="single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</w:pPr>
      <w:r>
        <w:rPr>
          <w:sz w:val="24"/>
          <w:szCs w:val="24"/>
        </w:rPr>
        <w:t xml:space="preserve">г. Вологда</w:t>
      </w:r>
      <w:r/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202</w:t>
      </w:r>
      <w:r>
        <w:rPr>
          <w:sz w:val="24"/>
          <w:szCs w:val="24"/>
          <w:lang w:val="en-US"/>
        </w:rPr>
        <w:t xml:space="preserve">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jc w:val="both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sz w:val="24"/>
          <w:szCs w:val="24"/>
        </w:rPr>
      </w:pP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  <w:r>
        <w:rPr>
          <w:caps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1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4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Роль информационной деятельности в современном </w:t>
      </w:r>
      <w:r>
        <w:rPr>
          <w:sz w:val="24"/>
          <w:szCs w:val="24"/>
        </w:rPr>
        <w:t xml:space="preserve">обществе</w:t>
      </w:r>
      <w:r>
        <w:rPr>
          <w:sz w:val="24"/>
          <w:szCs w:val="24"/>
        </w:rPr>
        <w:t xml:space="preserve">:э</w:t>
      </w:r>
      <w:r>
        <w:rPr>
          <w:sz w:val="24"/>
          <w:szCs w:val="24"/>
        </w:rPr>
        <w:t xml:space="preserve">кономической</w:t>
      </w:r>
      <w:r>
        <w:rPr>
          <w:sz w:val="24"/>
          <w:szCs w:val="24"/>
        </w:rPr>
        <w:t xml:space="preserve">, социальной, культурной, образовательной сферах.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7"/>
        <w:numPr>
          <w:ilvl w:val="0"/>
          <w:numId w:val="24"/>
        </w:numPr>
        <w:rPr>
          <w:sz w:val="24"/>
          <w:szCs w:val="24"/>
        </w:rPr>
      </w:pPr>
      <w:r>
        <w:rPr>
          <w:sz w:val="24"/>
          <w:szCs w:val="24"/>
        </w:rPr>
        <w:t xml:space="preserve">Рассчитать остаток на конец года (остаток на начало года + поступило-выбыло), превышение поступления над выбытием (прибыло-выбыло). Построить диаграмму.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628" w:type="pct"/>
        <w:tblInd w:w="-1026" w:type="dxa"/>
        <w:tblLook w:val="04A0" w:firstRow="1" w:lastRow="0" w:firstColumn="1" w:lastColumn="0" w:noHBand="0" w:noVBand="1"/>
      </w:tblPr>
      <w:tblGrid>
        <w:gridCol w:w="4962"/>
        <w:gridCol w:w="2976"/>
        <w:gridCol w:w="2835"/>
      </w:tblGrid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тыс.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 в общей стоимости прибытия (выбытия),%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средства на начало года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66607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Прибыло всего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88101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т.ч. получено безвозмездно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86207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97,9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Приобретено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1467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Централизованное снабжение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Выбыло  всего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6891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</w:t>
            </w:r>
            <w:r>
              <w:rPr>
                <w:sz w:val="24"/>
                <w:szCs w:val="24"/>
              </w:rPr>
              <w:t xml:space="preserve"> т.ч. по поверхности и износу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Безвозмездная передача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5963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86,5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Прочее выбытие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Остаток на конец года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3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Превышение поступление над выбытием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8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№2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1.Этапы развития технических средств и информационных ресурсов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Рассчитать:</w:t>
      </w:r>
      <w:r>
        <w:rPr>
          <w:sz w:val="24"/>
          <w:szCs w:val="24"/>
        </w:rPr>
        <w:t xml:space="preserve"> Степень изношенности (износ/первоначальную стоимость),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степень годности (100-степень изношенности), изменения. Построить диаграмму.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628" w:type="pct"/>
        <w:tblInd w:w="-1026" w:type="dxa"/>
        <w:tblLook w:val="04A0" w:firstRow="1" w:lastRow="0" w:firstColumn="1" w:lastColumn="0" w:noHBand="0" w:noVBand="1"/>
      </w:tblPr>
      <w:tblGrid>
        <w:gridCol w:w="3415"/>
        <w:gridCol w:w="2396"/>
        <w:gridCol w:w="2269"/>
        <w:gridCol w:w="2693"/>
      </w:tblGrid>
      <w:tr>
        <w:tblPrEx/>
        <w:trPr>
          <w:trHeight w:val="229"/>
        </w:trPr>
        <w:tc>
          <w:tcPr>
            <w:tcW w:w="158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начало года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5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года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Изменение за год</w:t>
            </w:r>
            <w:r>
              <w:rPr>
                <w:sz w:val="24"/>
                <w:szCs w:val="24"/>
              </w:rPr>
              <w:t xml:space="preserve"> (+,-)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58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Первоначальная стоимость основных средств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66607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5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147817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58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Износ основных средств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22741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5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19368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58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Степень изношенности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5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58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Степень годности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05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1.Правовые нормы, относящиеся к информации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2.Рассчитать удельный вес </w:t>
      </w:r>
      <w:r>
        <w:rPr>
          <w:sz w:val="24"/>
          <w:szCs w:val="24"/>
        </w:rPr>
        <w:t xml:space="preserve">(каждая статья / всего *100), изменения основных средств (на конец года, на начало года). Постройте диаграмму.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Состав и структура основных средств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97"/>
        <w:tblW w:w="5776" w:type="pct"/>
        <w:tblInd w:w="-1168" w:type="dxa"/>
        <w:tblLayout w:type="fixed"/>
        <w:tblLook w:val="04A0" w:firstRow="1" w:lastRow="0" w:firstColumn="1" w:lastColumn="0" w:noHBand="0" w:noVBand="1"/>
      </w:tblPr>
      <w:tblGrid>
        <w:gridCol w:w="2551"/>
        <w:gridCol w:w="1420"/>
        <w:gridCol w:w="1561"/>
        <w:gridCol w:w="1276"/>
        <w:gridCol w:w="1561"/>
        <w:gridCol w:w="1132"/>
        <w:gridCol w:w="142"/>
        <w:gridCol w:w="1413"/>
      </w:tblGrid>
      <w:tr>
        <w:tblPrEx/>
        <w:trPr/>
        <w:tc>
          <w:tcPr>
            <w:tcW w:w="1154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основных средств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34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начало года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28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конец года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21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Изменения за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тыс</w:t>
            </w:r>
            <w:r>
              <w:rPr>
                <w:sz w:val="24"/>
                <w:szCs w:val="24"/>
              </w:rPr>
              <w:t xml:space="preserve">.р</w:t>
            </w:r>
            <w:r>
              <w:rPr>
                <w:sz w:val="24"/>
                <w:szCs w:val="24"/>
              </w:rPr>
              <w:t xml:space="preserve">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вес, 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тыс</w:t>
            </w:r>
            <w:r>
              <w:rPr>
                <w:sz w:val="24"/>
                <w:szCs w:val="24"/>
              </w:rPr>
              <w:t xml:space="preserve">.р</w:t>
            </w:r>
            <w:r>
              <w:rPr>
                <w:sz w:val="24"/>
                <w:szCs w:val="24"/>
              </w:rPr>
              <w:t xml:space="preserve">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вес, 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7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тыс</w:t>
            </w:r>
            <w:r>
              <w:rPr>
                <w:sz w:val="24"/>
                <w:szCs w:val="24"/>
              </w:rPr>
              <w:t xml:space="preserve">.р</w:t>
            </w:r>
            <w:r>
              <w:rPr>
                <w:sz w:val="24"/>
                <w:szCs w:val="24"/>
              </w:rPr>
              <w:t xml:space="preserve">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9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Удельный вес, 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54573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134823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Сооружения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737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Машинное оборудование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5576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6432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Транспортные средства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Библиотечный фонд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1565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1835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Прочие основные средства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Производственный и хозяйственный инвентарь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1876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5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66607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7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147817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2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709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277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2775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№4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2775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1.Подходы к понятию информации и измерению информации</w:t>
      </w:r>
      <w:r>
        <w:rPr>
          <w:b/>
          <w:sz w:val="24"/>
          <w:szCs w:val="24"/>
        </w:rPr>
        <w:t xml:space="preserve">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Заполнить пустые ячейки и построить диаграмму, отражающую перевыполнение или недовыполнение плана.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0" w:type="auto"/>
        <w:tblInd w:w="-567" w:type="dxa"/>
        <w:tblLook w:val="04A0" w:firstRow="1" w:lastRow="0" w:firstColumn="1" w:lastColumn="0" w:noHBand="0" w:noVBand="1"/>
      </w:tblPr>
      <w:tblGrid>
        <w:gridCol w:w="1367"/>
        <w:gridCol w:w="1367"/>
        <w:gridCol w:w="1367"/>
        <w:gridCol w:w="1367"/>
        <w:gridCol w:w="1367"/>
        <w:gridCol w:w="1368"/>
        <w:gridCol w:w="1461"/>
      </w:tblGrid>
      <w:tr>
        <w:tblPrEx/>
        <w:trPr>
          <w:trHeight w:val="453"/>
        </w:trPr>
        <w:tc>
          <w:tcPr>
            <w:tcW w:w="1367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отгрузки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54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Отгрузка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 (отгрузка)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выполнения плана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367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421429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515587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485802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551425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101825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131696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7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68" w:type="dxa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tabs>
          <w:tab w:val="left" w:pos="127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127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3"/>
        </w:numPr>
        <w:tabs>
          <w:tab w:val="left" w:pos="1275" w:leader="none"/>
        </w:tabs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Информатика, ее </w:t>
      </w:r>
      <w:r>
        <w:rPr>
          <w:color w:val="000000"/>
          <w:sz w:val="24"/>
          <w:szCs w:val="24"/>
        </w:rPr>
        <w:t xml:space="preserve">разделы и </w:t>
      </w:r>
      <w:r>
        <w:rPr>
          <w:color w:val="000000"/>
          <w:sz w:val="24"/>
          <w:szCs w:val="24"/>
        </w:rPr>
        <w:t xml:space="preserve">задач</w:t>
      </w:r>
      <w:r>
        <w:rPr>
          <w:color w:val="000000"/>
          <w:sz w:val="24"/>
          <w:szCs w:val="24"/>
        </w:rPr>
        <w:t xml:space="preserve">и</w:t>
      </w:r>
      <w:r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23"/>
        </w:numPr>
        <w:rPr>
          <w:sz w:val="24"/>
          <w:szCs w:val="24"/>
        </w:rPr>
      </w:pPr>
      <w:r>
        <w:rPr>
          <w:sz w:val="24"/>
          <w:szCs w:val="24"/>
        </w:rPr>
        <w:t xml:space="preserve">Оформить в текстовом редакторе прайс-лист на продукцию Вологодского молочного комбината.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 №6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1.Носители информации. Виды информации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Создать в текстовом реакторе</w:t>
      </w:r>
      <w:r>
        <w:rPr>
          <w:sz w:val="24"/>
          <w:szCs w:val="24"/>
        </w:rPr>
        <w:t xml:space="preserve"> схему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 xml:space="preserve">отражающую процесс аудита в упрощенном варианте.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18415</wp:posOffset>
                </wp:positionV>
                <wp:extent cx="2066925" cy="914400"/>
                <wp:effectExtent l="5715" t="8890" r="13335" b="10160"/>
                <wp:wrapNone/>
                <wp:docPr id="1" name="AutoShape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9144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Факт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хозяйственной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деятельности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0" o:spid="_x0000_s0" o:spt="120" type="#_x0000_t120" style="position:absolute;z-index:251815936;o:allowoverlap:true;o:allowincell:true;mso-position-horizontal-relative:text;margin-left:135.45pt;mso-position-horizontal:absolute;mso-position-vertical-relative:text;margin-top:1.45pt;mso-position-vertical:absolute;width:162.75pt;height:72.0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Факт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хозяйственной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деятельности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-172085</wp:posOffset>
                </wp:positionH>
                <wp:positionV relativeFrom="paragraph">
                  <wp:posOffset>91440</wp:posOffset>
                </wp:positionV>
                <wp:extent cx="1644650" cy="1079500"/>
                <wp:effectExtent l="8890" t="5715" r="13335" b="10160"/>
                <wp:wrapNone/>
                <wp:docPr id="2" name="AutoShape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44650" cy="1079500"/>
                        </a:xfrm>
                        <a:prstGeom prst="flowChartMulti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Первичные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документы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и учетные</w:t>
                            </w:r>
                            <w:r>
                              <w:t xml:space="preserve"> </w:t>
                            </w:r>
                            <w:r>
                              <w:t xml:space="preserve">регистраты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" o:spid="_x0000_s1" o:spt="115" type="#_x0000_t115" style="position:absolute;z-index:251814912;o:allowoverlap:true;o:allowincell:true;mso-position-horizontal-relative:text;margin-left:-13.55pt;mso-position-horizontal:absolute;mso-position-vertical-relative:text;margin-top:7.20pt;mso-position-vertical:absolute;width:129.50pt;height:85.0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Первичные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документы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и учетные</w:t>
                      </w:r>
                      <w:r>
                        <w:t xml:space="preserve"> </w:t>
                      </w:r>
                      <w:r>
                        <w:t xml:space="preserve">регистраты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1170940</wp:posOffset>
                </wp:positionV>
                <wp:extent cx="0" cy="381000"/>
                <wp:effectExtent l="53340" t="8890" r="60960" b="19685"/>
                <wp:wrapNone/>
                <wp:docPr id="3" name="AutoShape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381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32" type="#_x0000_t32" style="position:absolute;z-index:251826176;o:allowoverlap:true;o:allowincell:true;mso-position-horizontal-relative:text;margin-left:46.20pt;mso-position-horizontal:absolute;mso-position-vertical-relative:text;margin-top:92.20pt;mso-position-vertical:absolute;width:0.00pt;height:3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1170940</wp:posOffset>
                </wp:positionV>
                <wp:extent cx="4429125" cy="0"/>
                <wp:effectExtent l="5715" t="8890" r="13335" b="10160"/>
                <wp:wrapNone/>
                <wp:docPr id="4" name="AutoShape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44291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" o:spid="_x0000_s3" o:spt="32" type="#_x0000_t32" style="position:absolute;z-index:251825152;o:allowoverlap:true;o:allowincell:true;mso-position-horizontal-relative:text;margin-left:46.20pt;mso-position-horizontal:absolute;mso-position-vertical-relative:text;margin-top:92.20pt;mso-position-vertical:absolute;width:348.75pt;height:0.00pt;mso-wrap-distance-left:9.00pt;mso-wrap-distance-top:0.00pt;mso-wrap-distance-right:9.00pt;mso-wrap-distance-bottom:0.00pt;flip:x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5015865</wp:posOffset>
                </wp:positionH>
                <wp:positionV relativeFrom="paragraph">
                  <wp:posOffset>1047115</wp:posOffset>
                </wp:positionV>
                <wp:extent cx="0" cy="123825"/>
                <wp:effectExtent l="5715" t="8890" r="13335" b="10160"/>
                <wp:wrapNone/>
                <wp:docPr id="5" name="AutoShape 1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238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" o:spid="_x0000_s4" o:spt="32" type="#_x0000_t32" style="position:absolute;z-index:251824128;o:allowoverlap:true;o:allowincell:true;mso-position-horizontal-relative:text;margin-left:394.95pt;mso-position-horizontal:absolute;mso-position-vertical-relative:text;margin-top:82.45pt;mso-position-vertical:absolute;width:0.00pt;height:9.7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5015865</wp:posOffset>
                </wp:positionH>
                <wp:positionV relativeFrom="paragraph">
                  <wp:posOffset>855980</wp:posOffset>
                </wp:positionV>
                <wp:extent cx="0" cy="191135"/>
                <wp:effectExtent l="5715" t="8255" r="13335" b="10160"/>
                <wp:wrapNone/>
                <wp:docPr id="6" name="AutoShape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" o:spid="_x0000_s5" o:spt="32" type="#_x0000_t32" style="position:absolute;z-index:251823104;o:allowoverlap:true;o:allowincell:true;mso-position-horizontal-relative:text;margin-left:394.95pt;mso-position-horizontal:absolute;mso-position-vertical-relative:text;margin-top:67.40pt;mso-position-vertical:absolute;width:0.00pt;height:15.0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3787140</wp:posOffset>
                </wp:positionH>
                <wp:positionV relativeFrom="paragraph">
                  <wp:posOffset>551815</wp:posOffset>
                </wp:positionV>
                <wp:extent cx="409575" cy="0"/>
                <wp:effectExtent l="5715" t="56515" r="22860" b="57785"/>
                <wp:wrapNone/>
                <wp:docPr id="7" name="AutoShape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095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" o:spid="_x0000_s6" o:spt="32" type="#_x0000_t32" style="position:absolute;z-index:251822080;o:allowoverlap:true;o:allowincell:true;mso-position-horizontal-relative:text;margin-left:298.20pt;mso-position-horizontal:absolute;mso-position-vertical-relative:text;margin-top:43.45pt;mso-position-vertical:absolute;width:32.2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504190</wp:posOffset>
                </wp:positionV>
                <wp:extent cx="447675" cy="0"/>
                <wp:effectExtent l="5715" t="56515" r="22860" b="57785"/>
                <wp:wrapNone/>
                <wp:docPr id="8" name="AutoShape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47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" o:spid="_x0000_s7" o:spt="32" type="#_x0000_t32" style="position:absolute;z-index:251821056;o:allowoverlap:true;o:allowincell:true;mso-position-horizontal-relative:text;margin-left:100.20pt;mso-position-horizontal:absolute;mso-position-vertical-relative:text;margin-top:39.70pt;mso-position-vertical:absolute;width:35.2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1466215</wp:posOffset>
                </wp:positionV>
                <wp:extent cx="1762125" cy="771525"/>
                <wp:effectExtent l="5715" t="8890" r="13335" b="10160"/>
                <wp:wrapNone/>
                <wp:docPr id="9" name="AutoShape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771525"/>
                        </a:xfrm>
                        <a:prstGeom prst="flowChartMultidocumen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Учетные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регистраты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" o:spid="_x0000_s8" o:spt="115" type="#_x0000_t115" style="position:absolute;z-index:251819008;o:allowoverlap:true;o:allowincell:true;mso-position-horizontal-relative:text;margin-left:140.70pt;mso-position-horizontal:absolute;mso-position-vertical-relative:text;margin-top:115.45pt;mso-position-vertical:absolute;width:138.75pt;height:60.7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Учетные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регистраты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-177165</wp:posOffset>
                </wp:positionH>
                <wp:positionV relativeFrom="paragraph">
                  <wp:posOffset>1551940</wp:posOffset>
                </wp:positionV>
                <wp:extent cx="1449705" cy="685800"/>
                <wp:effectExtent l="13335" t="8890" r="13335" b="10160"/>
                <wp:wrapNone/>
                <wp:docPr id="10" name="AutoShape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685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Хозяйственные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операции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" o:spid="_x0000_s9" style="position:absolute;z-index:251817984;o:allowoverlap:true;o:allowincell:true;mso-position-horizontal-relative:text;margin-left:-13.95pt;mso-position-horizontal:absolute;mso-position-vertical-relative:text;margin-top:122.20pt;mso-position-vertical:absolute;width:114.15pt;height:54.0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/>
                      <w:r/>
                    </w:p>
                    <w:p>
                      <w:pPr>
                        <w:jc w:val="center"/>
                      </w:pPr>
                      <w:r>
                        <w:t xml:space="preserve">Хозяйственные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операции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1390015</wp:posOffset>
                </wp:positionV>
                <wp:extent cx="1695450" cy="847725"/>
                <wp:effectExtent l="5715" t="8890" r="13335" b="10160"/>
                <wp:wrapNone/>
                <wp:docPr id="11" name="AutoShape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5450" cy="84772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Отчетность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экономического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субъекта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0" o:spid="_x0000_s10" o:spt="84" type="#_x0000_t84" style="position:absolute;z-index:251820032;o:allowoverlap:true;o:allowincell:true;mso-position-horizontal-relative:text;margin-left:330.45pt;mso-position-horizontal:absolute;mso-position-vertical-relative:text;margin-top:109.45pt;mso-position-vertical:absolute;width:133.50pt;height:66.7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Отчетность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экономического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субъекта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91440</wp:posOffset>
                </wp:positionV>
                <wp:extent cx="1581150" cy="764540"/>
                <wp:effectExtent l="5715" t="5715" r="13335" b="10795"/>
                <wp:wrapNone/>
                <wp:docPr id="12" name="AutoShape 1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81150" cy="7645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Квалификация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1" o:spid="_x0000_s11" style="position:absolute;z-index:251816960;o:allowoverlap:true;o:allowincell:true;mso-position-horizontal-relative:text;margin-left:330.45pt;mso-position-horizontal:absolute;mso-position-vertical-relative:text;margin-top:7.20pt;mso-position-vertical:absolute;width:124.50pt;height:60.2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/>
                      <w:r/>
                    </w:p>
                    <w:p>
                      <w:pPr>
                        <w:jc w:val="center"/>
                      </w:pPr>
                      <w:r>
                        <w:t xml:space="preserve">Квалификация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3549015</wp:posOffset>
                </wp:positionH>
                <wp:positionV relativeFrom="paragraph">
                  <wp:posOffset>294005</wp:posOffset>
                </wp:positionV>
                <wp:extent cx="647700" cy="9525"/>
                <wp:effectExtent l="5715" t="55880" r="22860" b="48895"/>
                <wp:wrapNone/>
                <wp:docPr id="13" name="AutoShape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6477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2" o:spid="_x0000_s12" o:spt="32" type="#_x0000_t32" style="position:absolute;z-index:251828224;o:allowoverlap:true;o:allowincell:true;mso-position-horizontal-relative:text;margin-left:279.45pt;mso-position-horizontal:absolute;mso-position-vertical-relative:text;margin-top:23.15pt;mso-position-vertical:absolute;width:51.00pt;height:0.75pt;mso-wrap-distance-left:9.00pt;mso-wrap-distance-top:0.00pt;mso-wrap-distance-right:9.00pt;mso-wrap-distance-bottom:0.00pt;flip:y;visibility:visible;" filled="f" strokecolor="#000000" strokeweight="0.75pt"/>
            </w:pict>
          </mc:Fallback>
        </mc:AlternateConten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55245</wp:posOffset>
                </wp:positionV>
                <wp:extent cx="514350" cy="0"/>
                <wp:effectExtent l="5715" t="55244" r="22860" b="59055"/>
                <wp:wrapNone/>
                <wp:docPr id="14" name="AutoShape 1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14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3" o:spid="_x0000_s13" o:spt="32" type="#_x0000_t32" style="position:absolute;z-index:251827200;o:allowoverlap:true;o:allowincell:true;mso-position-horizontal-relative:text;margin-left:100.20pt;mso-position-horizontal:absolute;mso-position-vertical-relative:text;margin-top:4.35pt;mso-position-vertical:absolute;width:40.5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 №7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color w:val="000000"/>
          <w:sz w:val="24"/>
          <w:szCs w:val="24"/>
        </w:rPr>
        <w:t xml:space="preserve">Единицы измерения информации.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418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 Создать в </w:t>
      </w:r>
      <w:r>
        <w:rPr>
          <w:sz w:val="24"/>
          <w:szCs w:val="24"/>
          <w:lang w:val="en-US"/>
        </w:rPr>
        <w:t xml:space="preserve">MS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орг.диаграмму по образцу.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tabs>
          <w:tab w:val="left" w:pos="418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jc w:val="center"/>
        <w:tabs>
          <w:tab w:val="left" w:pos="4185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Структурная схема вычислительного комплекса.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tabs>
          <w:tab w:val="left" w:pos="2983" w:leader="none"/>
          <w:tab w:val="left" w:pos="4185" w:leader="none"/>
          <w:tab w:val="center" w:pos="4677" w:leader="none"/>
        </w:tabs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2556510</wp:posOffset>
                </wp:positionV>
                <wp:extent cx="289560" cy="0"/>
                <wp:effectExtent l="5715" t="13335" r="9525" b="5715"/>
                <wp:wrapNone/>
                <wp:docPr id="15" name="AutoShape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4" o:spid="_x0000_s14" o:spt="32" type="#_x0000_t32" style="position:absolute;z-index:251867136;o:allowoverlap:true;o:allowincell:true;mso-position-horizontal-relative:text;margin-left:330.45pt;mso-position-horizontal:absolute;mso-position-vertical-relative:text;margin-top:201.30pt;mso-position-vertical:absolute;width:22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3013710</wp:posOffset>
                </wp:positionV>
                <wp:extent cx="289560" cy="0"/>
                <wp:effectExtent l="5715" t="13335" r="9525" b="5715"/>
                <wp:wrapNone/>
                <wp:docPr id="16" name="AutoShape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5" o:spid="_x0000_s15" o:spt="32" type="#_x0000_t32" style="position:absolute;z-index:251866112;o:allowoverlap:true;o:allowincell:true;mso-position-horizontal-relative:text;margin-left:330.45pt;mso-position-horizontal:absolute;mso-position-vertical-relative:text;margin-top:237.30pt;mso-position-vertical:absolute;width:22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3442335</wp:posOffset>
                </wp:positionV>
                <wp:extent cx="289560" cy="0"/>
                <wp:effectExtent l="5715" t="13335" r="9525" b="5715"/>
                <wp:wrapNone/>
                <wp:docPr id="17" name="AutoShape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895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6" o:spid="_x0000_s16" o:spt="32" type="#_x0000_t32" style="position:absolute;z-index:251865088;o:allowoverlap:true;o:allowincell:true;mso-position-horizontal-relative:text;margin-left:330.45pt;mso-position-horizontal:absolute;mso-position-vertical-relative:text;margin-top:271.05pt;mso-position-vertical:absolute;width:22.8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2193290</wp:posOffset>
                </wp:positionV>
                <wp:extent cx="0" cy="1249045"/>
                <wp:effectExtent l="5715" t="12065" r="13335" b="5715"/>
                <wp:wrapNone/>
                <wp:docPr id="18" name="AutoShape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249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7" o:spid="_x0000_s17" o:spt="32" type="#_x0000_t32" style="position:absolute;z-index:251864064;o:allowoverlap:true;o:allowincell:true;mso-position-horizontal-relative:text;margin-left:330.45pt;mso-position-horizontal:absolute;mso-position-vertical-relative:text;margin-top:172.70pt;mso-position-vertical:absolute;width:0.00pt;height:98.3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2402205</wp:posOffset>
                </wp:positionV>
                <wp:extent cx="958215" cy="328930"/>
                <wp:effectExtent l="9525" t="11430" r="13335" b="12065"/>
                <wp:wrapNone/>
                <wp:docPr id="19" name="AutoShape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215" cy="32893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Плоттер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8" o:spid="_x0000_s18" style="position:absolute;z-index:251857920;o:allowoverlap:true;o:allowincell:true;mso-position-horizontal-relative:text;margin-left:353.25pt;mso-position-horizontal:absolute;mso-position-vertical-relative:text;margin-top:189.15pt;mso-position-vertical:absolute;width:75.45pt;height:25.9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Плоттер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3299460</wp:posOffset>
                </wp:positionV>
                <wp:extent cx="958215" cy="302895"/>
                <wp:effectExtent l="9525" t="13335" r="13335" b="7620"/>
                <wp:wrapNone/>
                <wp:docPr id="20" name="AutoShape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215" cy="3028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Сканер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9" o:spid="_x0000_s19" style="position:absolute;z-index:251859968;o:allowoverlap:true;o:allowincell:true;mso-position-horizontal-relative:text;margin-left:353.25pt;mso-position-horizontal:absolute;mso-position-vertical-relative:text;margin-top:259.80pt;mso-position-vertical:absolute;width:75.45pt;height:23.8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Сканер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2865120</wp:posOffset>
                </wp:positionV>
                <wp:extent cx="958215" cy="295275"/>
                <wp:effectExtent l="9525" t="7620" r="13335" b="11430"/>
                <wp:wrapNone/>
                <wp:docPr id="21" name="AutoShape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58215" cy="295274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Дигитайзер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0" o:spid="_x0000_s20" style="position:absolute;z-index:251858944;o:allowoverlap:true;o:allowincell:true;mso-position-horizontal-relative:text;margin-left:353.25pt;mso-position-horizontal:absolute;mso-position-vertical-relative:text;margin-top:225.60pt;mso-position-vertical:absolute;width:75.45pt;height:23.2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Дигитайзер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3909060</wp:posOffset>
                </wp:positionV>
                <wp:extent cx="180975" cy="0"/>
                <wp:effectExtent l="5715" t="13335" r="13335" b="5715"/>
                <wp:wrapNone/>
                <wp:docPr id="22" name="AutoShape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1" o:spid="_x0000_s21" o:spt="32" type="#_x0000_t32" style="position:absolute;z-index:251863040;o:allowoverlap:true;o:allowincell:true;mso-position-horizontal-relative:text;margin-left:221.70pt;mso-position-horizontal:absolute;mso-position-vertical-relative:text;margin-top:307.80pt;mso-position-vertical:absolute;width:14.2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3442335</wp:posOffset>
                </wp:positionV>
                <wp:extent cx="180975" cy="0"/>
                <wp:effectExtent l="5715" t="13335" r="13335" b="5715"/>
                <wp:wrapNone/>
                <wp:docPr id="23" name="AutoShape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2" o:spid="_x0000_s22" o:spt="32" type="#_x0000_t32" style="position:absolute;z-index:251862016;o:allowoverlap:true;o:allowincell:true;mso-position-horizontal-relative:text;margin-left:221.70pt;mso-position-horizontal:absolute;mso-position-vertical-relative:text;margin-top:271.05pt;mso-position-vertical:absolute;width:14.2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3013710</wp:posOffset>
                </wp:positionV>
                <wp:extent cx="180975" cy="0"/>
                <wp:effectExtent l="5715" t="13335" r="13335" b="5715"/>
                <wp:wrapNone/>
                <wp:docPr id="24" name="AutoShape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3" o:spid="_x0000_s23" o:spt="32" type="#_x0000_t32" style="position:absolute;z-index:251860992;o:allowoverlap:true;o:allowincell:true;mso-position-horizontal-relative:text;margin-left:221.70pt;mso-position-horizontal:absolute;mso-position-vertical-relative:text;margin-top:237.30pt;mso-position-vertical:absolute;width:14.2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3772535</wp:posOffset>
                </wp:positionV>
                <wp:extent cx="890270" cy="321945"/>
                <wp:effectExtent l="5715" t="10160" r="8890" b="10795"/>
                <wp:wrapNone/>
                <wp:docPr id="25" name="AutoShape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270" cy="32194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Принтер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4" o:spid="_x0000_s24" style="position:absolute;z-index:251854848;o:allowoverlap:true;o:allowincell:true;mso-position-horizontal-relative:text;margin-left:235.95pt;mso-position-horizontal:absolute;mso-position-vertical-relative:text;margin-top:297.05pt;mso-position-vertical:absolute;width:70.10pt;height:25.3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Принтер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3299460</wp:posOffset>
                </wp:positionV>
                <wp:extent cx="885825" cy="302895"/>
                <wp:effectExtent l="5715" t="13335" r="13335" b="7620"/>
                <wp:wrapNone/>
                <wp:docPr id="26" name="AutoShape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30289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Монитор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5" o:spid="_x0000_s25" style="position:absolute;z-index:251853824;o:allowoverlap:true;o:allowincell:true;mso-position-horizontal-relative:text;margin-left:235.95pt;mso-position-horizontal:absolute;mso-position-vertical-relative:text;margin-top:259.80pt;mso-position-vertical:absolute;width:69.75pt;height:23.8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Монитор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2849880</wp:posOffset>
                </wp:positionV>
                <wp:extent cx="876300" cy="310515"/>
                <wp:effectExtent l="5715" t="11430" r="13335" b="11430"/>
                <wp:wrapNone/>
                <wp:docPr id="27" name="AutoShape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299" cy="3105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Мышь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6" o:spid="_x0000_s26" style="position:absolute;z-index:251852800;o:allowoverlap:true;o:allowincell:true;mso-position-horizontal-relative:text;margin-left:235.95pt;mso-position-horizontal:absolute;mso-position-vertical-relative:text;margin-top:224.40pt;mso-position-vertical:absolute;width:69.00pt;height:24.4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Мышь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2556510</wp:posOffset>
                </wp:positionV>
                <wp:extent cx="180975" cy="0"/>
                <wp:effectExtent l="5715" t="13335" r="13335" b="5715"/>
                <wp:wrapNone/>
                <wp:docPr id="28" name="AutoShape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7" o:spid="_x0000_s27" o:spt="32" type="#_x0000_t32" style="position:absolute;z-index:251856896;o:allowoverlap:true;o:allowincell:true;mso-position-horizontal-relative:text;margin-left:221.70pt;mso-position-horizontal:absolute;mso-position-vertical-relative:text;margin-top:201.30pt;mso-position-vertical:absolute;width:14.2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2193290</wp:posOffset>
                </wp:positionV>
                <wp:extent cx="0" cy="1715770"/>
                <wp:effectExtent l="5715" t="12065" r="13335" b="5715"/>
                <wp:wrapNone/>
                <wp:docPr id="29" name="AutoShape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7157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8" o:spid="_x0000_s28" o:spt="32" type="#_x0000_t32" style="position:absolute;z-index:251855872;o:allowoverlap:true;o:allowincell:true;mso-position-horizontal-relative:text;margin-left:221.70pt;mso-position-horizontal:absolute;mso-position-vertical-relative:text;margin-top:172.70pt;mso-position-vertical:absolute;width:0.00pt;height:135.1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2996565</wp:posOffset>
                </wp:positionH>
                <wp:positionV relativeFrom="paragraph">
                  <wp:posOffset>2402205</wp:posOffset>
                </wp:positionV>
                <wp:extent cx="890270" cy="304800"/>
                <wp:effectExtent l="5715" t="11430" r="8890" b="7620"/>
                <wp:wrapNone/>
                <wp:docPr id="30" name="AutoShape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0270" cy="3048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Клавиатура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9" o:spid="_x0000_s29" style="position:absolute;z-index:251851776;o:allowoverlap:true;o:allowincell:true;mso-position-horizontal-relative:text;margin-left:235.95pt;mso-position-horizontal:absolute;mso-position-vertical-relative:text;margin-top:189.15pt;mso-position-vertical:absolute;width:70.10pt;height:24.0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Клавиатура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1537335</wp:posOffset>
                </wp:positionV>
                <wp:extent cx="0" cy="191135"/>
                <wp:effectExtent l="5715" t="13335" r="13335" b="5080"/>
                <wp:wrapNone/>
                <wp:docPr id="31" name="AutoShape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0" o:spid="_x0000_s30" o:spt="32" type="#_x0000_t32" style="position:absolute;z-index:251850752;o:allowoverlap:true;o:allowincell:true;mso-position-horizontal-relative:text;margin-left:260.70pt;mso-position-horizontal:absolute;mso-position-vertical-relative:text;margin-top:121.05pt;mso-position-vertical:absolute;width:0.00pt;height:15.0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1977390</wp:posOffset>
                </wp:positionH>
                <wp:positionV relativeFrom="paragraph">
                  <wp:posOffset>1537335</wp:posOffset>
                </wp:positionV>
                <wp:extent cx="0" cy="191135"/>
                <wp:effectExtent l="5715" t="13335" r="13335" b="5080"/>
                <wp:wrapNone/>
                <wp:docPr id="32" name="AutoShape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11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1" o:spid="_x0000_s31" o:spt="32" type="#_x0000_t32" style="position:absolute;z-index:251849728;o:allowoverlap:true;o:allowincell:true;mso-position-horizontal-relative:text;margin-left:155.70pt;mso-position-horizontal:absolute;mso-position-vertical-relative:text;margin-top:121.05pt;mso-position-vertical:absolute;width:0.00pt;height:15.0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1977390</wp:posOffset>
                </wp:positionH>
                <wp:positionV relativeFrom="paragraph">
                  <wp:posOffset>1537335</wp:posOffset>
                </wp:positionV>
                <wp:extent cx="2665730" cy="0"/>
                <wp:effectExtent l="5715" t="13335" r="5080" b="5715"/>
                <wp:wrapNone/>
                <wp:docPr id="33" name="AutoShape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26657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2" o:spid="_x0000_s32" o:spt="32" type="#_x0000_t32" style="position:absolute;z-index:251848704;o:allowoverlap:true;o:allowincell:true;mso-position-horizontal-relative:text;margin-left:155.70pt;mso-position-horizontal:absolute;mso-position-vertical-relative:text;margin-top:121.05pt;mso-position-vertical:absolute;width:209.90pt;height:0.00pt;mso-wrap-distance-left:9.00pt;mso-wrap-distance-top:0.00pt;mso-wrap-distance-right:9.00pt;mso-wrap-distance-bottom:0.00pt;flip:x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1272540</wp:posOffset>
                </wp:positionH>
                <wp:positionV relativeFrom="paragraph">
                  <wp:posOffset>1728470</wp:posOffset>
                </wp:positionV>
                <wp:extent cx="1314450" cy="609600"/>
                <wp:effectExtent l="5715" t="13970" r="13335" b="5080"/>
                <wp:wrapNone/>
                <wp:docPr id="34" name="AutoShape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4450" cy="6096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Внешние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запоминающие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устройства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3" o:spid="_x0000_s33" style="position:absolute;z-index:251844608;o:allowoverlap:true;o:allowincell:true;mso-position-horizontal-relative:text;margin-left:100.20pt;mso-position-horizontal:absolute;mso-position-vertical-relative:text;margin-top:136.10pt;mso-position-vertical:absolute;width:103.50pt;height:48.0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Внешние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запоминающие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устройства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2740025</wp:posOffset>
                </wp:positionH>
                <wp:positionV relativeFrom="paragraph">
                  <wp:posOffset>1740535</wp:posOffset>
                </wp:positionV>
                <wp:extent cx="1109345" cy="418465"/>
                <wp:effectExtent l="6350" t="6985" r="8255" b="12065"/>
                <wp:wrapNone/>
                <wp:docPr id="35" name="AutoShape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09345" cy="4184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Устройства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Ввода/Вывода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shape 34" o:spid="_x0000_s34" style="position:absolute;z-index:251845632;o:allowoverlap:true;o:allowincell:true;mso-position-horizontal-relative:text;margin-left:215.75pt;mso-position-horizontal:absolute;mso-position-vertical-relative:text;margin-top:137.05pt;mso-position-vertical:absolute;width:87.35pt;height:32.9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Устройства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Ввода/Вывода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3995420</wp:posOffset>
                </wp:positionH>
                <wp:positionV relativeFrom="paragraph">
                  <wp:posOffset>1728470</wp:posOffset>
                </wp:positionV>
                <wp:extent cx="1325245" cy="459740"/>
                <wp:effectExtent l="13970" t="13970" r="13335" b="12065"/>
                <wp:wrapNone/>
                <wp:docPr id="36" name="AutoShape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5245" cy="45974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Дополнительные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устройства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5" o:spid="_x0000_s35" style="position:absolute;z-index:251846656;o:allowoverlap:true;o:allowincell:true;mso-position-horizontal-relative:text;margin-left:314.60pt;mso-position-horizontal:absolute;mso-position-vertical-relative:text;margin-top:136.10pt;mso-position-vertical:absolute;width:104.35pt;height:36.2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Дополнительные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устройства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4643120</wp:posOffset>
                </wp:positionH>
                <wp:positionV relativeFrom="paragraph">
                  <wp:posOffset>1379855</wp:posOffset>
                </wp:positionV>
                <wp:extent cx="0" cy="348615"/>
                <wp:effectExtent l="13970" t="8255" r="5080" b="5080"/>
                <wp:wrapNone/>
                <wp:docPr id="37" name="AutoShape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3486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6" o:spid="_x0000_s36" o:spt="32" type="#_x0000_t32" style="position:absolute;z-index:251847680;o:allowoverlap:true;o:allowincell:true;mso-position-horizontal-relative:text;margin-left:365.60pt;mso-position-horizontal:absolute;mso-position-vertical-relative:text;margin-top:108.65pt;mso-position-vertical:absolute;width:0.00pt;height:27.4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58420</wp:posOffset>
                </wp:positionH>
                <wp:positionV relativeFrom="paragraph">
                  <wp:posOffset>2396490</wp:posOffset>
                </wp:positionV>
                <wp:extent cx="1028700" cy="418465"/>
                <wp:effectExtent l="10795" t="5715" r="8255" b="13335"/>
                <wp:wrapNone/>
                <wp:docPr id="38" name="AutoShape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4184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Оперативная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память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shape 37" o:spid="_x0000_s37" style="position:absolute;z-index:251838464;o:allowoverlap:true;o:allowincell:true;mso-position-horizontal-relative:text;margin-left:4.60pt;mso-position-horizontal:absolute;mso-position-vertical-relative:text;margin-top:188.70pt;mso-position-vertical:absolute;width:81.00pt;height:32.9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Оперативная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память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44450</wp:posOffset>
                </wp:positionH>
                <wp:positionV relativeFrom="paragraph">
                  <wp:posOffset>3068955</wp:posOffset>
                </wp:positionV>
                <wp:extent cx="1064260" cy="271780"/>
                <wp:effectExtent l="6350" t="11430" r="5715" b="8255"/>
                <wp:wrapNone/>
                <wp:docPr id="39" name="AutoShape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64260" cy="27178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КЭ</w:t>
                            </w:r>
                            <w:r>
                              <w:t xml:space="preserve">Ш-</w:t>
                            </w:r>
                            <w:r>
                              <w:t xml:space="preserve"> память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shape 38" o:spid="_x0000_s38" style="position:absolute;z-index:251839488;o:allowoverlap:true;o:allowincell:true;mso-position-horizontal-relative:text;margin-left:3.50pt;mso-position-horizontal:absolute;mso-position-vertical-relative:text;margin-top:241.65pt;mso-position-vertical:absolute;width:83.80pt;height:21.4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КЭ</w:t>
                      </w:r>
                      <w:r>
                        <w:t xml:space="preserve">Ш-</w:t>
                      </w:r>
                      <w:r>
                        <w:t xml:space="preserve"> память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3299460</wp:posOffset>
                </wp:positionV>
                <wp:extent cx="189865" cy="0"/>
                <wp:effectExtent l="11430" t="13335" r="8255" b="5715"/>
                <wp:wrapNone/>
                <wp:docPr id="40" name="AutoShape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9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9" o:spid="_x0000_s39" o:spt="32" type="#_x0000_t32" style="position:absolute;z-index:251843584;o:allowoverlap:true;o:allowincell:true;mso-position-horizontal-relative:text;margin-left:-10.35pt;mso-position-horizontal:absolute;mso-position-vertical-relative:text;margin-top:259.80pt;mso-position-vertical:absolute;width:14.9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-140970</wp:posOffset>
                </wp:positionH>
                <wp:positionV relativeFrom="paragraph">
                  <wp:posOffset>1379855</wp:posOffset>
                </wp:positionV>
                <wp:extent cx="9525" cy="1933575"/>
                <wp:effectExtent l="11430" t="8255" r="7620" b="10795"/>
                <wp:wrapNone/>
                <wp:docPr id="41" name="AutoShape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9525" cy="19335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0" o:spid="_x0000_s40" o:spt="32" type="#_x0000_t32" style="position:absolute;z-index:251840512;o:allowoverlap:true;o:allowincell:true;mso-position-horizontal-relative:text;margin-left:-11.10pt;mso-position-horizontal:absolute;mso-position-vertical-relative:text;margin-top:108.65pt;mso-position-vertical:absolute;width:0.75pt;height:152.25pt;mso-wrap-distance-left:9.00pt;mso-wrap-distance-top:0.00pt;mso-wrap-distance-right:9.00pt;mso-wrap-distance-bottom:0.00pt;flip:x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1937385</wp:posOffset>
                </wp:positionV>
                <wp:extent cx="189865" cy="0"/>
                <wp:effectExtent l="11430" t="13335" r="8255" b="5715"/>
                <wp:wrapNone/>
                <wp:docPr id="42" name="AutoShape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9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1" o:spid="_x0000_s41" o:spt="32" type="#_x0000_t32" style="position:absolute;z-index:251841536;o:allowoverlap:true;o:allowincell:true;mso-position-horizontal-relative:text;margin-left:-10.35pt;mso-position-horizontal:absolute;mso-position-vertical-relative:text;margin-top:152.55pt;mso-position-vertical:absolute;width:14.9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-131445</wp:posOffset>
                </wp:positionH>
                <wp:positionV relativeFrom="paragraph">
                  <wp:posOffset>2623185</wp:posOffset>
                </wp:positionV>
                <wp:extent cx="189865" cy="0"/>
                <wp:effectExtent l="11430" t="13335" r="8255" b="5715"/>
                <wp:wrapNone/>
                <wp:docPr id="43" name="AutoShape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986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2" o:spid="_x0000_s42" o:spt="32" type="#_x0000_t32" style="position:absolute;z-index:251842560;o:allowoverlap:true;o:allowincell:true;mso-position-horizontal-relative:text;margin-left:-10.35pt;mso-position-horizontal:absolute;mso-position-vertical-relative:text;margin-top:206.55pt;mso-position-vertical:absolute;width:14.95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52705</wp:posOffset>
                </wp:positionH>
                <wp:positionV relativeFrom="paragraph">
                  <wp:posOffset>1723390</wp:posOffset>
                </wp:positionV>
                <wp:extent cx="1050290" cy="418465"/>
                <wp:effectExtent l="5080" t="8890" r="11430" b="8890"/>
                <wp:wrapNone/>
                <wp:docPr id="44" name="AutoShape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0290" cy="41846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Центральный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процессор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shape 43" o:spid="_x0000_s43" style="position:absolute;z-index:251837440;o:allowoverlap:true;o:allowincell:true;mso-position-horizontal-relative:text;margin-left:4.15pt;mso-position-horizontal:absolute;mso-position-vertical-relative:text;margin-top:135.70pt;mso-position-vertical:absolute;width:82.70pt;height:32.9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Центральный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процессор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-245745</wp:posOffset>
                </wp:positionH>
                <wp:positionV relativeFrom="paragraph">
                  <wp:posOffset>870585</wp:posOffset>
                </wp:positionV>
                <wp:extent cx="1055370" cy="495300"/>
                <wp:effectExtent l="11430" t="13335" r="9525" b="5715"/>
                <wp:wrapNone/>
                <wp:docPr id="45" name="AutoShape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5370" cy="4953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Центральные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устройства</w:t>
                            </w:r>
                            <w:r/>
                          </w:p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4" o:spid="_x0000_s44" style="position:absolute;z-index:251835392;o:allowoverlap:true;o:allowincell:true;mso-position-horizontal-relative:text;margin-left:-19.35pt;mso-position-horizontal:absolute;mso-position-vertical-relative:text;margin-top:68.55pt;mso-position-vertical:absolute;width:83.10pt;height:39.0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Центральные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устройства</w:t>
                      </w:r>
                      <w:r/>
                    </w:p>
                    <w:p>
                      <w:r/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632460</wp:posOffset>
                </wp:positionV>
                <wp:extent cx="0" cy="224155"/>
                <wp:effectExtent l="5715" t="13335" r="13335" b="10160"/>
                <wp:wrapNone/>
                <wp:docPr id="46" name="AutoShape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241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5" o:spid="_x0000_s45" o:spt="32" type="#_x0000_t32" style="position:absolute;z-index:251829248;o:allowoverlap:true;o:allowincell:true;mso-position-horizontal-relative:text;margin-left:19.20pt;mso-position-horizontal:absolute;mso-position-vertical-relative:text;margin-top:49.80pt;mso-position-vertical:absolute;width:0.00pt;height:17.6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243840</wp:posOffset>
                </wp:positionH>
                <wp:positionV relativeFrom="paragraph">
                  <wp:posOffset>632460</wp:posOffset>
                </wp:positionV>
                <wp:extent cx="2838450" cy="0"/>
                <wp:effectExtent l="5715" t="13335" r="13335" b="5715"/>
                <wp:wrapNone/>
                <wp:docPr id="47" name="AutoShape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2838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6" o:spid="_x0000_s46" o:spt="32" type="#_x0000_t32" style="position:absolute;z-index:251830272;o:allowoverlap:true;o:allowincell:true;mso-position-horizontal-relative:text;margin-left:19.20pt;mso-position-horizontal:absolute;mso-position-vertical-relative:text;margin-top:49.80pt;mso-position-vertical:absolute;width:223.50pt;height:0.00pt;mso-wrap-distance-left:9.00pt;mso-wrap-distance-top:0.00pt;mso-wrap-distance-right:9.00pt;mso-wrap-distance-bottom:0.00pt;flip:x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3995420</wp:posOffset>
                </wp:positionH>
                <wp:positionV relativeFrom="paragraph">
                  <wp:posOffset>870585</wp:posOffset>
                </wp:positionV>
                <wp:extent cx="1239520" cy="509270"/>
                <wp:effectExtent l="13970" t="13335" r="13335" b="10795"/>
                <wp:wrapNone/>
                <wp:docPr id="48" name="AutoShape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9520" cy="5092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Периферийные</w:t>
                            </w:r>
                            <w:r/>
                          </w:p>
                          <w:p>
                            <w:pPr>
                              <w:jc w:val="center"/>
                            </w:pPr>
                            <w:r>
                              <w:t xml:space="preserve">устройства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7" o:spid="_x0000_s47" style="position:absolute;z-index:251836416;o:allowoverlap:true;o:allowincell:true;mso-position-horizontal-relative:text;margin-left:314.60pt;mso-position-horizontal:absolute;mso-position-vertical-relative:text;margin-top:68.55pt;mso-position-vertical:absolute;width:97.60pt;height:40.1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Периферийные</w:t>
                      </w:r>
                      <w:r/>
                    </w:p>
                    <w:p>
                      <w:pPr>
                        <w:jc w:val="center"/>
                      </w:pPr>
                      <w:r>
                        <w:t xml:space="preserve">устройства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4643120</wp:posOffset>
                </wp:positionH>
                <wp:positionV relativeFrom="paragraph">
                  <wp:posOffset>618490</wp:posOffset>
                </wp:positionV>
                <wp:extent cx="0" cy="238125"/>
                <wp:effectExtent l="13970" t="8890" r="5080" b="10160"/>
                <wp:wrapNone/>
                <wp:docPr id="49" name="AutoShape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381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8" o:spid="_x0000_s48" o:spt="32" type="#_x0000_t32" style="position:absolute;z-index:251831296;o:allowoverlap:true;o:allowincell:true;mso-position-horizontal-relative:text;margin-left:365.60pt;mso-position-horizontal:absolute;mso-position-vertical-relative:text;margin-top:48.70pt;mso-position-vertical:absolute;width:0.00pt;height:18.7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632460</wp:posOffset>
                </wp:positionV>
                <wp:extent cx="1827530" cy="0"/>
                <wp:effectExtent l="5715" t="13335" r="5080" b="5715"/>
                <wp:wrapNone/>
                <wp:docPr id="50" name="AutoShape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82753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9" o:spid="_x0000_s49" o:spt="32" type="#_x0000_t32" style="position:absolute;z-index:251832320;o:allowoverlap:true;o:allowincell:true;mso-position-horizontal-relative:text;margin-left:221.70pt;mso-position-horizontal:absolute;mso-position-vertical-relative:text;margin-top:49.80pt;mso-position-vertical:absolute;width:143.90pt;height:0.00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465455</wp:posOffset>
                </wp:positionV>
                <wp:extent cx="0" cy="167005"/>
                <wp:effectExtent l="5715" t="8255" r="13335" b="5715"/>
                <wp:wrapNone/>
                <wp:docPr id="51" name="AutoShape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670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0" o:spid="_x0000_s50" o:spt="32" type="#_x0000_t32" style="position:absolute;z-index:251833344;o:allowoverlap:true;o:allowincell:true;mso-position-horizontal-relative:text;margin-left:221.70pt;mso-position-horizontal:absolute;mso-position-vertical-relative:text;margin-top:36.65pt;mso-position-vertical:absolute;width:0.00pt;height:13.15pt;mso-wrap-distance-left:9.00pt;mso-wrap-distance-top:0.00pt;mso-wrap-distance-right:9.00pt;mso-wrap-distance-bottom:0.00pt;visibility:visible;" filled="f" strokecolor="#000000" strokeweight="0.75pt"/>
            </w:pict>
          </mc:Fallback>
        </mc:AlternateContent>
      </w:r>
      <w:r>
        <w:rPr>
          <w:sz w:val="24"/>
          <w:szCs w:val="24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2053590</wp:posOffset>
                </wp:positionH>
                <wp:positionV relativeFrom="paragraph">
                  <wp:posOffset>95885</wp:posOffset>
                </wp:positionV>
                <wp:extent cx="1495425" cy="369570"/>
                <wp:effectExtent l="5715" t="10160" r="13335" b="10795"/>
                <wp:wrapNone/>
                <wp:docPr id="52" name="AutoShape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36957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t xml:space="preserve">ЭВМ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1" o:spid="_x0000_s51" style="position:absolute;z-index:251834368;o:allowoverlap:true;o:allowincell:true;mso-position-horizontal-relative:text;margin-left:161.70pt;mso-position-horizontal:absolute;mso-position-vertical-relative:text;margin-top:7.55pt;mso-position-vertical:absolute;width:117.75pt;height:29.1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t xml:space="preserve">ЭВМ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№8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1.Кодирование информации. Двоичная система счисления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2.Создайте таблицу в текстовом редакторе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 по образцу: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702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712"/>
        <w:gridCol w:w="3120"/>
        <w:gridCol w:w="1135"/>
        <w:gridCol w:w="1133"/>
        <w:gridCol w:w="993"/>
        <w:gridCol w:w="1349"/>
        <w:gridCol w:w="1338"/>
        <w:gridCol w:w="9"/>
        <w:gridCol w:w="1126"/>
      </w:tblGrid>
      <w:tr>
        <w:tblPrEx/>
        <w:trPr>
          <w:trHeight w:val="203"/>
        </w:trPr>
        <w:tc>
          <w:tcPr>
            <w:tcW w:w="32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Продукция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в 2017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в 2018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в 2019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среднем за три года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61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2017/ 2019 в 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/ 2019 в 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Зерно товарное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Зерно фуражное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Зеленая масса на силос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Зеленая масса гранулированная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Привес КРС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2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2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Привес свиней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5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5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№9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1.Технология обработки информации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Создайте таблицу, постройте диаграмму, отражающую общую продажу.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480" w:type="pct"/>
        <w:tblInd w:w="-885" w:type="dxa"/>
        <w:tblLayout w:type="fixed"/>
        <w:tblLook w:val="04A0" w:firstRow="1" w:lastRow="0" w:firstColumn="1" w:lastColumn="0" w:noHBand="0" w:noVBand="1"/>
      </w:tblPr>
      <w:tblGrid>
        <w:gridCol w:w="425"/>
        <w:gridCol w:w="3118"/>
        <w:gridCol w:w="1278"/>
        <w:gridCol w:w="1559"/>
        <w:gridCol w:w="1280"/>
        <w:gridCol w:w="1282"/>
        <w:gridCol w:w="1548"/>
      </w:tblGrid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 техники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9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фирме «ЛОТТ»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фирме «СКЕРЦО»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продажа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фирме «ЛОТТ»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vAlign w:val="center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фирме «СКЕРЦО»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Видеоплейер Самсунг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Видеоплейер</w:t>
            </w:r>
            <w:r>
              <w:rPr>
                <w:sz w:val="24"/>
                <w:szCs w:val="24"/>
                <w:lang w:val="en-US"/>
              </w:rPr>
              <w:t xml:space="preserve"> LG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Видеоплейер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Soni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Видеомагнитофон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LG 300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Видеомагнитофон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LG 2000</w:t>
            </w:r>
            <w:r>
              <w:rPr>
                <w:sz w:val="24"/>
                <w:szCs w:val="24"/>
                <w:lang w:val="en-US"/>
              </w:rPr>
            </w:r>
            <w:r>
              <w:rPr>
                <w:sz w:val="24"/>
                <w:szCs w:val="24"/>
                <w:lang w:val="en-US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Видеомагнитофон</w:t>
            </w:r>
            <w:r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 xml:space="preserve">Soni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ВидеомагнитофонСамсунг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0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8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43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0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1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tabs>
          <w:tab w:val="left" w:pos="234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2340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№10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234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Информационные процессы.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23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2.Заполните таблицу анализа продаж.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38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2700"/>
        <w:gridCol w:w="1502"/>
        <w:gridCol w:w="1799"/>
        <w:gridCol w:w="1656"/>
        <w:gridCol w:w="1054"/>
        <w:gridCol w:w="1603"/>
      </w:tblGrid>
      <w:tr>
        <w:tblPrEx/>
        <w:trPr>
          <w:trHeight w:val="322"/>
        </w:trPr>
        <w:tc>
          <w:tcPr>
            <w:gridSpan w:val="6"/>
            <w:tcW w:w="4725" w:type="pct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ПРОДАЖ продукции фирмы «</w:t>
            </w:r>
            <w:r>
              <w:rPr>
                <w:sz w:val="24"/>
                <w:szCs w:val="24"/>
              </w:rPr>
              <w:t xml:space="preserve">Интертрейд</w:t>
            </w:r>
            <w:r>
              <w:rPr>
                <w:sz w:val="24"/>
                <w:szCs w:val="24"/>
              </w:rPr>
              <w:t xml:space="preserve">» за текущий месяц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vMerge w:val="restart"/>
            <w:textDirection w:val="lrTb"/>
            <w:noWrap w:val="false"/>
          </w:tcPr>
          <w:p>
            <w:pPr>
              <w:ind w:right="34"/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ind w:right="176"/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(руб.)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2066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Продажи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vMerge w:val="continue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Безналичные платежи (шт.)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Наличные платежи (шт.)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(шт.)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Выручка от продажи (руб.)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Радиотелефон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Телевизор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Видеомагнитофон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6 250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Музыкальный центр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12 750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Видеокамера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13 790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Видеоплеер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4 620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Аудиоплеер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Видеокассеты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right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8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1925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Максимальные продажи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1925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Минимальные продажи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9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3" w:type="pct"/>
            <w:textDirection w:val="lrTb"/>
            <w:noWrap w:val="false"/>
          </w:tcPr>
          <w:p>
            <w:pPr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34" w:type="pct"/>
            <w:textDirection w:val="lrTb"/>
            <w:noWrap w:val="false"/>
          </w:tcPr>
          <w:p>
            <w:pPr>
              <w:jc w:val="center"/>
              <w:tabs>
                <w:tab w:val="left" w:pos="1275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tabs>
          <w:tab w:val="left" w:pos="345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11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Поиск информации, поисковые сервисы.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 Заполнить ведомость учета брака.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388" w:type="pct"/>
        <w:tblInd w:w="-743" w:type="dxa"/>
        <w:tblLook w:val="04A0" w:firstRow="1" w:lastRow="0" w:firstColumn="1" w:lastColumn="0" w:noHBand="0" w:noVBand="1"/>
      </w:tblPr>
      <w:tblGrid>
        <w:gridCol w:w="567"/>
        <w:gridCol w:w="1559"/>
        <w:gridCol w:w="2269"/>
        <w:gridCol w:w="1846"/>
        <w:gridCol w:w="1597"/>
        <w:gridCol w:w="1399"/>
        <w:gridCol w:w="1077"/>
      </w:tblGrid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6"/>
            <w:tcW w:w="472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ВЕДОМОСТЬ УЧЕТА БРАКА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Месяц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Табельный номер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Процент брака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зарплаты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брака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Январь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3265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Петров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4568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Сидоров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Панчук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657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Васин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6759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Борисова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849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4673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Сорокин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5677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Федорова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386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6836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Титов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3534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Пирогов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4569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5789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Светов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4673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Козлов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6785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themeColor="text1" w:sz="18" w:space="0"/>
            </w:tcBorders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9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Максимальная сумма брака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themeColor="text1" w:sz="18" w:space="0"/>
            </w:tcBorders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9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Минимальная сумма брака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themeColor="text1" w:sz="18" w:space="0"/>
            </w:tcBorders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9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сумма брака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themeColor="text1" w:sz="18" w:space="0"/>
            </w:tcBorders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6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199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Средний процент брака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000000" w:themeColor="text1" w:sz="18" w:space="0"/>
            </w:tcBorders>
            <w:tcW w:w="67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8" w:space="0"/>
              <w:left w:val="single" w:color="000000" w:themeColor="text1" w:sz="18" w:space="0"/>
              <w:bottom w:val="single" w:color="000000" w:themeColor="text1" w:sz="18" w:space="0"/>
              <w:right w:val="single" w:color="000000" w:themeColor="text1" w:sz="18" w:space="0"/>
            </w:tcBorders>
            <w:tcW w:w="5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jc w:val="center"/>
        <w:tabs>
          <w:tab w:val="left" w:pos="345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jc w:val="center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b/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№12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Безопасность, гигиена, эргономика, ресурсосбережение.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Заполнить таблицу, провести расчеты, выделить минимальную и максимальную суммы покупки; по результатам расчета построить круговую диаграмму суммы продаж.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38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852"/>
        <w:gridCol w:w="2694"/>
        <w:gridCol w:w="2692"/>
        <w:gridCol w:w="2015"/>
        <w:gridCol w:w="2061"/>
      </w:tblGrid>
      <w:tr>
        <w:tblPrEx/>
        <w:trPr/>
        <w:tc>
          <w:tcPr>
            <w:gridSpan w:val="5"/>
            <w:tcW w:w="5000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продаж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Цена,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Кол-во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Туфли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820,00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Сапоги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1530,00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Куртка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Юбка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Шарфы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Зонды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Перчатки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Варежки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5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77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themeColor="text1" w:sz="12" w:space="0"/>
            </w:tcBorders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themeColor="text1" w:sz="12" w:space="0"/>
            </w:tcBorders>
            <w:tcW w:w="3588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Минимальная сумма покупки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413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themeColor="text1" w:sz="12" w:space="0"/>
            </w:tcBorders>
            <w:tcW w:w="3588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Максимальная сумма покупки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W w:w="999" w:type="pct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№13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Состав компьютера, назначение основных частей.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Создайте </w:t>
      </w:r>
      <w:r>
        <w:rPr>
          <w:sz w:val="24"/>
          <w:szCs w:val="24"/>
        </w:rPr>
        <w:t xml:space="preserve">таблицу и заполните ее, постройте диаграмму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о</w:t>
      </w:r>
      <w:r>
        <w:rPr>
          <w:sz w:val="24"/>
          <w:szCs w:val="24"/>
        </w:rPr>
        <w:t xml:space="preserve">тражающую количество пропущенных занятий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388" w:type="pct"/>
        <w:tblInd w:w="-743" w:type="dxa"/>
        <w:tblLook w:val="04A0" w:firstRow="1" w:lastRow="0" w:firstColumn="1" w:lastColumn="0" w:noHBand="0" w:noVBand="1"/>
      </w:tblPr>
      <w:tblGrid>
        <w:gridCol w:w="595"/>
        <w:gridCol w:w="3659"/>
        <w:gridCol w:w="2834"/>
        <w:gridCol w:w="3226"/>
      </w:tblGrid>
      <w:tr>
        <w:tblPrEx/>
        <w:trPr/>
        <w:tc>
          <w:tcPr>
            <w:gridSpan w:val="4"/>
            <w:tcW w:w="500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студентов группы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студента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Средний бал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пропущенных занятий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Аверин А.Н.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Воронина Н.Т.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Пронин К.В.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Савельева П.Р.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Тимофеев В.А.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12"/>
        </w:trPr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Филин У.К.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774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Яшин К.Б.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7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5,0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6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№14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Память, ее виды, назначение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345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Создайте таблицу и заполните ее, постройте диаграмму, отражающую сумму выдачи окладов.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406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569"/>
        <w:gridCol w:w="1985"/>
        <w:gridCol w:w="995"/>
        <w:gridCol w:w="1838"/>
        <w:gridCol w:w="1701"/>
        <w:gridCol w:w="1844"/>
        <w:gridCol w:w="1416"/>
      </w:tblGrid>
      <w:tr>
        <w:tblPrEx/>
        <w:trPr>
          <w:trHeight w:val="369"/>
        </w:trPr>
        <w:tc>
          <w:tcPr>
            <w:tcBorders>
              <w:top w:val="single" w:color="auto" w:sz="12" w:space="0"/>
              <w:left w:val="single" w:color="auto" w:sz="12" w:space="0"/>
            </w:tcBorders>
            <w:tcW w:w="275" w:type="pct"/>
            <w:vMerge w:val="restar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п/п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12" w:space="0"/>
            </w:tcBorders>
            <w:tcW w:w="959" w:type="pct"/>
            <w:vMerge w:val="restar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12" w:space="0"/>
            </w:tcBorders>
            <w:tcW w:w="481" w:type="pct"/>
            <w:vMerge w:val="restar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Оклад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auto" w:sz="12" w:space="0"/>
              <w:bottom w:val="single" w:color="auto" w:sz="4" w:space="0"/>
            </w:tcBorders>
            <w:tcW w:w="260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налоги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12" w:space="0"/>
              <w:right w:val="single" w:color="auto" w:sz="4" w:space="0"/>
            </w:tcBorders>
            <w:tcW w:w="684" w:type="pct"/>
            <w:vMerge w:val="restar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 налогов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240"/>
        </w:trPr>
        <w:tc>
          <w:tcPr>
            <w:tcBorders>
              <w:left w:val="single" w:color="auto" w:sz="12" w:space="0"/>
            </w:tcBorders>
            <w:tcW w:w="275" w:type="pct"/>
            <w:vMerge w:val="continue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59" w:type="pct"/>
            <w:vMerge w:val="continue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1" w:type="pct"/>
            <w:vMerge w:val="continue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профсоюзн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пенсион.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</w:tcBorders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подоход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684" w:type="pct"/>
            <w:vMerge w:val="continue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auto" w:sz="12" w:space="0"/>
            </w:tcBorders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59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 А.Ф.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1820,16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68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auto" w:sz="12" w:space="0"/>
            </w:tcBorders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59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Иванова Е.П.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4430,52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68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auto" w:sz="12" w:space="0"/>
            </w:tcBorders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59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Китова</w:t>
            </w:r>
            <w:r>
              <w:rPr>
                <w:sz w:val="24"/>
                <w:szCs w:val="24"/>
              </w:rPr>
              <w:t xml:space="preserve"> В.К.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4190,76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68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auto" w:sz="12" w:space="0"/>
            </w:tcBorders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59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Котов И.П.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37800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370,8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3780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3570,98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68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auto" w:sz="12" w:space="0"/>
            </w:tcBorders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59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Круглова А.Д.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8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1820,16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right w:val="single" w:color="auto" w:sz="4" w:space="0"/>
            </w:tcBorders>
            <w:tcW w:w="68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left w:val="single" w:color="auto" w:sz="12" w:space="0"/>
              <w:bottom w:val="single" w:color="auto" w:sz="12" w:space="0"/>
            </w:tcBorders>
            <w:tcW w:w="27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12" w:space="0"/>
            </w:tcBorders>
            <w:tcW w:w="959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Леонов И.И.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12" w:space="0"/>
            </w:tcBorders>
            <w:tcW w:w="48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12" w:space="0"/>
            </w:tcBorders>
            <w:tcW w:w="88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12" w:space="0"/>
            </w:tcBorders>
            <w:tcW w:w="822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12" w:space="0"/>
            </w:tcBorders>
            <w:tcW w:w="891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5620,32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auto" w:sz="12" w:space="0"/>
              <w:right w:val="single" w:color="auto" w:sz="4" w:space="0"/>
            </w:tcBorders>
            <w:tcW w:w="684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hd w:val="clear" w:color="auto" w:fill="ffffff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</w:p>
    <w:p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№15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hd w:val="clear" w:color="auto" w:fill="ffffff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1. Хранение информации, устройства для хранения информации.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Заполнить пустые ячейки и построить диаграмму, отражающую перевыполнение или не выполнение плана.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388" w:type="pct"/>
        <w:tblInd w:w="-743" w:type="dxa"/>
        <w:tblLook w:val="04A0" w:firstRow="1" w:lastRow="0" w:firstColumn="1" w:lastColumn="0" w:noHBand="0" w:noVBand="1"/>
      </w:tblPr>
      <w:tblGrid>
        <w:gridCol w:w="1457"/>
        <w:gridCol w:w="1663"/>
        <w:gridCol w:w="1417"/>
        <w:gridCol w:w="1417"/>
        <w:gridCol w:w="1496"/>
        <w:gridCol w:w="1432"/>
        <w:gridCol w:w="1432"/>
      </w:tblGrid>
      <w:tr>
        <w:tblPrEx/>
        <w:trPr/>
        <w:tc>
          <w:tcPr>
            <w:tcW w:w="706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(отгрузки)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290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Отгрузки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 (отгрузка)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(отгрузка)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6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135000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421429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515587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485802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551425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7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250 000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101825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131696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8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№16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Печатающие устройства, их назначение и виды.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Решить задачу в ЭТ и перенести её в ТР.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480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1419"/>
        <w:gridCol w:w="1274"/>
        <w:gridCol w:w="1135"/>
        <w:gridCol w:w="1420"/>
        <w:gridCol w:w="1273"/>
        <w:gridCol w:w="1135"/>
        <w:gridCol w:w="1418"/>
        <w:gridCol w:w="1416"/>
      </w:tblGrid>
      <w:tr>
        <w:tblPrEx/>
        <w:trPr/>
        <w:tc>
          <w:tcPr>
            <w:tcW w:w="676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продукции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82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W w:w="18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Изменения прибыли в % 2019/2018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Себестоимость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Выручка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Прибыль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Себестоимость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Выручка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Прибыль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Зерно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263200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286500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268900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275000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Картофель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52000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34800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Молоко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985430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1023500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785600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851200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Молодняк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36700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38600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37820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Бычки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25600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28600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27800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26400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Нетели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35600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46200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38700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37780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Прочая продукция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12300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25600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18600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16780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397"/>
        </w:trPr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0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41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75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hd w:val="clear" w:color="auto" w:fill="ffffff"/>
        <w:rPr>
          <w:color w:val="000000"/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№17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shd w:val="clear" w:color="auto" w:fill="ffffff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1.Дополнительные устройства, подключаемые к ПК.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Заполнить таблицу необходимыми данными и построить график, отражающий разницу между фактическими поставками и запросами потребителей.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97"/>
        <w:tblW w:w="5388" w:type="pct"/>
        <w:tblInd w:w="-743" w:type="dxa"/>
        <w:tblLook w:val="04A0" w:firstRow="1" w:lastRow="0" w:firstColumn="1" w:lastColumn="0" w:noHBand="0" w:noVBand="1"/>
      </w:tblPr>
      <w:tblGrid>
        <w:gridCol w:w="2551"/>
        <w:gridCol w:w="2694"/>
        <w:gridCol w:w="2552"/>
        <w:gridCol w:w="2517"/>
      </w:tblGrid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Город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Потребности потребителя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Поставки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Разница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Москва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12300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Вологда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25635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Смоленск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14562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9800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Тула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25896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19650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Воронеж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10356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6250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Самара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20340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15420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Минск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30650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Саратов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50230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48900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Санкт - Петербург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21900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0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9560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tabs>
          <w:tab w:val="left" w:pos="900" w:leader="none"/>
        </w:tabs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№18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900" w:leader="none"/>
        </w:tabs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1.Программное обеспечение, его назначение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Используя программу </w:t>
      </w:r>
      <w:r>
        <w:rPr>
          <w:sz w:val="24"/>
          <w:szCs w:val="24"/>
          <w:lang w:val="en-US"/>
        </w:rPr>
        <w:t xml:space="preserve">M</w:t>
      </w:r>
      <w:r>
        <w:rPr>
          <w:sz w:val="24"/>
          <w:szCs w:val="24"/>
        </w:rPr>
        <w:t xml:space="preserve">.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Создать текстовый файл: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Особое внимание при выборе компьютера следует уделить монитору. Монитор является основным устройством, с которого пользователь считывает информацию. Хорошее качество монитора значительно повышает удовольствия от работы с компьютером и снимает </w:t>
      </w:r>
      <w:r>
        <w:rPr>
          <w:sz w:val="24"/>
          <w:szCs w:val="24"/>
        </w:rPr>
        <w:t xml:space="preserve">утомляемостьпользователя</w:t>
      </w:r>
      <w:r>
        <w:rPr>
          <w:sz w:val="24"/>
          <w:szCs w:val="24"/>
        </w:rPr>
        <w:t xml:space="preserve">. Плохой монитор может испортить зрение и нервную систему.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Выполнить редактирование набранного текста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1. Проверить правильность написания слов;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2. Вставить заглавие текста «Монитор».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3. Выполнить копирование фрагмента текста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- 1-го предложения 5 раз, используя при этом различные размеры и виды шрифта.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4. Установить рамки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90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5. Вставить объекты </w:t>
      </w:r>
      <w:r>
        <w:rPr>
          <w:sz w:val="24"/>
          <w:szCs w:val="24"/>
          <w:lang w:val="en-US"/>
        </w:rPr>
        <w:t xml:space="preserve">WordArt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№19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tabs>
          <w:tab w:val="left" w:pos="900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Прикладное программное обеспечение, его назначение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 </w:t>
      </w:r>
      <w:r>
        <w:rPr>
          <w:sz w:val="24"/>
          <w:szCs w:val="24"/>
        </w:rPr>
        <w:t xml:space="preserve">Заполнить таблицу, найти прибыль от реализации </w:t>
      </w:r>
      <w:r>
        <w:rPr>
          <w:sz w:val="24"/>
          <w:szCs w:val="24"/>
        </w:rPr>
        <w:t xml:space="preserve">продукциии</w:t>
      </w:r>
      <w:r>
        <w:rPr>
          <w:sz w:val="24"/>
          <w:szCs w:val="24"/>
        </w:rPr>
        <w:t xml:space="preserve"> построить диаграмму по графе прибыль.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388" w:type="pct"/>
        <w:tblInd w:w="-743" w:type="dxa"/>
        <w:tblLook w:val="04A0" w:firstRow="1" w:lastRow="0" w:firstColumn="1" w:lastColumn="0" w:noHBand="0" w:noVBand="1"/>
      </w:tblPr>
      <w:tblGrid>
        <w:gridCol w:w="2551"/>
        <w:gridCol w:w="2977"/>
        <w:gridCol w:w="2393"/>
        <w:gridCol w:w="2393"/>
      </w:tblGrid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Выручка от реализации,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Себестоимость </w:t>
            </w:r>
            <w:r>
              <w:rPr>
                <w:sz w:val="24"/>
                <w:szCs w:val="24"/>
              </w:rPr>
              <w:t xml:space="preserve">реализ</w:t>
            </w:r>
            <w:r>
              <w:rPr>
                <w:sz w:val="24"/>
                <w:szCs w:val="24"/>
              </w:rPr>
              <w:t xml:space="preserve">. продукции,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Прибыль,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Молоко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145230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102350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Кефир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254210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201330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Масло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256300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185230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Сметана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153240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162350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Йогурт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134620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102350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Сливки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105640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71230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Творог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4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90060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51280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6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№20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Системное программное обеспечение, его назначение. 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2.Заполнить пустые ячейки и построить диаграмму, отражающую перевыполнение или недовыполнение плана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388" w:type="pct"/>
        <w:tblInd w:w="-743" w:type="dxa"/>
        <w:tblLook w:val="04A0" w:firstRow="1" w:lastRow="0" w:firstColumn="1" w:lastColumn="0" w:noHBand="0" w:noVBand="1"/>
      </w:tblPr>
      <w:tblGrid>
        <w:gridCol w:w="2201"/>
        <w:gridCol w:w="1287"/>
        <w:gridCol w:w="1320"/>
        <w:gridCol w:w="1320"/>
        <w:gridCol w:w="1324"/>
        <w:gridCol w:w="1432"/>
        <w:gridCol w:w="1430"/>
      </w:tblGrid>
      <w:tr>
        <w:tblPrEx/>
        <w:trPr/>
        <w:tc>
          <w:tcPr>
            <w:tcW w:w="1067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 (отгрузки)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4"/>
            <w:tcW w:w="254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Отгрузки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 (отгрузка)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% (отгрузка)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067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 неделя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06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135000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06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06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75000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06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421429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515587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485802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551425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06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250 000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2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101825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131696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41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№21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Возможности настольных </w:t>
      </w:r>
      <w:r>
        <w:rPr>
          <w:sz w:val="24"/>
          <w:szCs w:val="24"/>
        </w:rPr>
        <w:t xml:space="preserve">издательских систем: создание, </w:t>
      </w:r>
      <w:r>
        <w:rPr>
          <w:sz w:val="24"/>
          <w:szCs w:val="24"/>
        </w:rPr>
        <w:t xml:space="preserve">организация и основные способы преобразования (верстки) текста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Создайте текст по образцу, установите рамку, оформите заливку, вставьте рисунок.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Слово «компьютер» </w:t>
      </w:r>
      <w:r>
        <w:rPr>
          <w:sz w:val="24"/>
          <w:szCs w:val="24"/>
        </w:rPr>
        <w:t xml:space="preserve">является т</w:t>
      </w:r>
      <w:r>
        <w:rPr>
          <w:sz w:val="24"/>
          <w:szCs w:val="24"/>
        </w:rPr>
        <w:t xml:space="preserve">ранскрипцией английского слова </w:t>
      </w:r>
      <w:r>
        <w:rPr>
          <w:sz w:val="24"/>
          <w:szCs w:val="24"/>
          <w:lang w:val="en-US"/>
        </w:rPr>
        <w:t xml:space="preserve">computer</w:t>
      </w:r>
      <w:r>
        <w:rPr>
          <w:sz w:val="24"/>
          <w:szCs w:val="24"/>
        </w:rPr>
        <w:t xml:space="preserve">, что означает «вычислитель», т.е. устройство для вычисления. В настоящее время в мире общепризнанным стандартом являются компьютеры фирмы </w:t>
      </w: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</w:rPr>
        <w:t xml:space="preserve"> РС (90%); среди которых можно выделить следующие классы: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</w:rPr>
        <w:t xml:space="preserve">РС</w:t>
      </w:r>
      <w:r>
        <w:rPr>
          <w:sz w:val="24"/>
          <w:szCs w:val="24"/>
        </w:rPr>
        <w:t xml:space="preserve"> - устаревшая модель без жесткого диска;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</w:rPr>
        <w:t xml:space="preserve">РС</w:t>
      </w:r>
      <w:r>
        <w:rPr>
          <w:sz w:val="24"/>
          <w:szCs w:val="24"/>
        </w:rPr>
        <w:t xml:space="preserve"> ХТ – устаревшая модель с жестким диском небольшого объема;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</w:rPr>
        <w:t xml:space="preserve">РС</w:t>
      </w:r>
      <w:r>
        <w:rPr>
          <w:sz w:val="24"/>
          <w:szCs w:val="24"/>
        </w:rPr>
        <w:t xml:space="preserve"> АТ – до недавнего времени самые распространенные ПК: </w:t>
      </w: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  <w:lang w:val="en-US"/>
        </w:rPr>
        <w:t xml:space="preserve">P</w:t>
      </w:r>
      <w:r>
        <w:rPr>
          <w:sz w:val="24"/>
          <w:szCs w:val="24"/>
        </w:rPr>
        <w:t xml:space="preserve">С АТ 286,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</w:rPr>
        <w:t xml:space="preserve">РС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АТ</w:t>
      </w:r>
      <w:r>
        <w:rPr>
          <w:sz w:val="24"/>
          <w:szCs w:val="24"/>
          <w:lang w:val="en-US"/>
        </w:rPr>
        <w:t xml:space="preserve"> 386, </w:t>
      </w:r>
      <w:r>
        <w:rPr>
          <w:sz w:val="24"/>
          <w:szCs w:val="24"/>
          <w:lang w:val="en-US"/>
        </w:rPr>
        <w:t xml:space="preserve">IBM</w:t>
      </w:r>
      <w:r>
        <w:rPr>
          <w:sz w:val="24"/>
          <w:szCs w:val="24"/>
        </w:rPr>
        <w:t xml:space="preserve">РС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АТ</w:t>
      </w:r>
      <w:r>
        <w:rPr>
          <w:sz w:val="24"/>
          <w:szCs w:val="24"/>
          <w:lang w:val="en-US"/>
        </w:rPr>
        <w:t xml:space="preserve"> 486;</w:t>
      </w: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</w:p>
    <w:p>
      <w:pPr>
        <w:ind w:left="-142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- Pentium I (II, III</w:t>
      </w:r>
      <w:r>
        <w:rPr>
          <w:sz w:val="24"/>
          <w:szCs w:val="24"/>
          <w:lang w:val="en-US"/>
        </w:rPr>
        <w:t xml:space="preserve">, IV).</w:t>
      </w:r>
      <w:r>
        <w:rPr>
          <w:sz w:val="24"/>
          <w:szCs w:val="24"/>
          <w:lang w:val="en-US"/>
        </w:rPr>
      </w:r>
      <w:r>
        <w:rPr>
          <w:sz w:val="24"/>
          <w:szCs w:val="24"/>
          <w:lang w:val="en-US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</w:rPr>
        <w:t xml:space="preserve">Персональный компьютер является наиболее используемым видом компьютеров. Он широко применяется в самых разных сферах профессиональной деятельности (делопроизводство, медицина, научные исследования, издательская деятельность и др.).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№22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1.Понятие об информаци</w:t>
      </w:r>
      <w:r>
        <w:rPr>
          <w:sz w:val="24"/>
          <w:szCs w:val="24"/>
        </w:rPr>
        <w:t xml:space="preserve">онных системах и автоматизации </w:t>
      </w:r>
      <w:r>
        <w:rPr>
          <w:sz w:val="24"/>
          <w:szCs w:val="24"/>
        </w:rPr>
        <w:t xml:space="preserve">информационных процессов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 </w:t>
      </w:r>
      <w:r>
        <w:rPr>
          <w:sz w:val="24"/>
          <w:szCs w:val="24"/>
        </w:rPr>
        <w:t xml:space="preserve">Наберите текст, разбейте его на три колонки, установите рамку, вставьте объекты </w:t>
      </w:r>
      <w:r>
        <w:rPr>
          <w:sz w:val="24"/>
          <w:szCs w:val="24"/>
          <w:lang w:val="en-US"/>
        </w:rPr>
        <w:t xml:space="preserve">WordArt</w:t>
      </w:r>
      <w:r>
        <w:rPr>
          <w:sz w:val="24"/>
          <w:szCs w:val="24"/>
        </w:rPr>
        <w:t xml:space="preserve">, вставьте рисунок.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Пикто</w:t>
      </w:r>
      <w:r>
        <w:rPr>
          <w:sz w:val="24"/>
          <w:szCs w:val="24"/>
        </w:rPr>
        <w:t xml:space="preserve">грамма (значок) – это небольшая</w:t>
      </w:r>
      <w:r>
        <w:rPr>
          <w:sz w:val="24"/>
          <w:szCs w:val="24"/>
        </w:rPr>
        <w:t xml:space="preserve"> цветная картинка, которая представляет на экране дисплея некоторую пиктограмму, окно, функцию, файл и т.п. Пиктограмма часто имеет название или пояснительный текст. Пиктографический «язык» широко используется в панелях инструментов программ.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Ярлык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Часто для удобства на рабочий стол пользователем «вытягиваются» ярлыки программ. Это избавляет от необходимости «пробираться» к нужному объекту, </w:t>
      </w:r>
      <w:r>
        <w:rPr>
          <w:sz w:val="24"/>
          <w:szCs w:val="24"/>
        </w:rPr>
        <w:t xml:space="preserve">разыскивать его, помнить его местоположение.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Ярлык – это не сама программа, а ее отражение – ссылочный файл.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  <w:tab/>
        <w:t xml:space="preserve">Ярлык легко отличить от представляемого им объекта по изогнутой стрелочке в нижнем левом углу значка.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№23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284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1.Понятие файла, папки. Классификация информационных систем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284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В </w:t>
      </w:r>
      <w:r>
        <w:rPr>
          <w:sz w:val="24"/>
          <w:szCs w:val="24"/>
          <w:lang w:val="en-US"/>
        </w:rPr>
        <w:t xml:space="preserve">Excel</w:t>
      </w:r>
      <w:r>
        <w:rPr>
          <w:sz w:val="24"/>
          <w:szCs w:val="24"/>
        </w:rPr>
        <w:t xml:space="preserve"> созда</w:t>
      </w:r>
      <w:r>
        <w:rPr>
          <w:sz w:val="24"/>
          <w:szCs w:val="24"/>
        </w:rPr>
        <w:t xml:space="preserve">ть таблицу и рассчитать прибыль</w:t>
      </w:r>
      <w:r>
        <w:rPr>
          <w:sz w:val="24"/>
          <w:szCs w:val="24"/>
        </w:rPr>
        <w:t xml:space="preserve">, построить диаграмму.</w:t>
      </w:r>
      <w:r>
        <w:rPr>
          <w:sz w:val="24"/>
          <w:szCs w:val="24"/>
        </w:rPr>
        <w:tab/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color w:val="262626" w:themeColor="text2" w:themeTint="D9"/>
          <w:sz w:val="24"/>
          <w:szCs w:val="24"/>
        </w:rPr>
        <w:t xml:space="preserve">ОАО «Бытовая химия»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14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258" w:type="pct"/>
        <w:tblInd w:w="-459" w:type="dxa"/>
        <w:tblLook w:val="04A0" w:firstRow="1" w:lastRow="0" w:firstColumn="1" w:lastColumn="0" w:noHBand="0" w:noVBand="1"/>
      </w:tblPr>
      <w:tblGrid>
        <w:gridCol w:w="3261"/>
        <w:gridCol w:w="1842"/>
        <w:gridCol w:w="1562"/>
        <w:gridCol w:w="1560"/>
        <w:gridCol w:w="1840"/>
      </w:tblGrid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Ассортимент товара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на складе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оптовая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розничная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Прибыль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Порошок стиральный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штук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95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restar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Мыло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штук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Зубная паста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126 штук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42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Гель для душа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87 штук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112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Крем для рук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 штук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Пена для ванн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штук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Шампунь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93 штук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Губка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штук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620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Бальзам ополаскиватель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49 штук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 </w:t>
            </w:r>
            <w:r>
              <w:rPr>
                <w:sz w:val="24"/>
                <w:szCs w:val="24"/>
              </w:rPr>
              <w:t xml:space="preserve">руб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4" w:type="pct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142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284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№24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Использование раз</w:t>
      </w:r>
      <w:r>
        <w:rPr>
          <w:sz w:val="24"/>
          <w:szCs w:val="24"/>
        </w:rPr>
        <w:t xml:space="preserve">личных возможностей электронных таблиц для </w:t>
      </w:r>
      <w:r>
        <w:rPr>
          <w:sz w:val="24"/>
          <w:szCs w:val="24"/>
        </w:rPr>
        <w:t xml:space="preserve">выполнения разного рода заданий.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426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  </w:t>
      </w:r>
      <w:r>
        <w:rPr>
          <w:sz w:val="24"/>
          <w:szCs w:val="24"/>
        </w:rPr>
        <w:t xml:space="preserve">1. Отформатируйте таблицу.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819"/>
        <w:rPr>
          <w:sz w:val="24"/>
          <w:szCs w:val="24"/>
        </w:rPr>
      </w:pPr>
      <w:r>
        <w:rPr>
          <w:sz w:val="24"/>
          <w:szCs w:val="24"/>
        </w:rPr>
        <w:t xml:space="preserve">2. Выясните суммарную длину, среднюю глубину в </w:t>
      </w:r>
      <w:r>
        <w:rPr>
          <w:sz w:val="24"/>
          <w:szCs w:val="24"/>
        </w:rPr>
        <w:t xml:space="preserve">фарватере</w:t>
      </w:r>
      <w:r>
        <w:rPr>
          <w:sz w:val="24"/>
          <w:szCs w:val="24"/>
        </w:rPr>
        <w:t xml:space="preserve">,м</w:t>
      </w:r>
      <w:r>
        <w:rPr>
          <w:sz w:val="24"/>
          <w:szCs w:val="24"/>
        </w:rPr>
        <w:t xml:space="preserve">инимальную</w:t>
      </w:r>
      <w:r>
        <w:rPr>
          <w:sz w:val="24"/>
          <w:szCs w:val="24"/>
        </w:rPr>
        <w:t xml:space="preserve"> и максимальную ширину каналов.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819"/>
        <w:rPr>
          <w:b/>
          <w:sz w:val="24"/>
          <w:szCs w:val="24"/>
        </w:rPr>
      </w:pPr>
      <w:r>
        <w:rPr>
          <w:sz w:val="24"/>
          <w:szCs w:val="24"/>
        </w:rPr>
        <w:t xml:space="preserve">3. Постройте гистограмму, отражающую длину разных каналов.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Важные судоходные каналы.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241" w:type="pct"/>
        <w:tblInd w:w="-426" w:type="dxa"/>
        <w:tblLayout w:type="fixed"/>
        <w:tblLook w:val="04A0" w:firstRow="1" w:lastRow="0" w:firstColumn="1" w:lastColumn="0" w:noHBand="0" w:noVBand="1"/>
      </w:tblPr>
      <w:tblGrid>
        <w:gridCol w:w="2944"/>
        <w:gridCol w:w="991"/>
        <w:gridCol w:w="1844"/>
        <w:gridCol w:w="1276"/>
        <w:gridCol w:w="1278"/>
        <w:gridCol w:w="1699"/>
      </w:tblGrid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Длина, </w:t>
            </w:r>
            <w:r>
              <w:rPr>
                <w:sz w:val="24"/>
                <w:szCs w:val="24"/>
              </w:rPr>
              <w:t xml:space="preserve">км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Минимальная ширина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Страна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Построен, год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Глубина на фарватере, </w:t>
            </w:r>
            <w:r>
              <w:rPr>
                <w:sz w:val="24"/>
                <w:szCs w:val="24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Волго-Балтийский водный путь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Южный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241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Франция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1681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Панамский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Панама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1914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Суэцкий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Египет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1869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Кильский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1895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Великий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1782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Китай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Рона- Рейн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Франция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1833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Беломор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Балтийский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Россия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1933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Береговой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5580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США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1972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46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Средниземский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94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ФРГ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1938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4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№25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 Презентации, их назначение, возможности.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 2.Оформите таблицу.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426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2. Выясните минимальный расход воды, максимальную площадь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бассейна и среднюю длину рек.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699"/>
        <w:rPr>
          <w:sz w:val="24"/>
          <w:szCs w:val="24"/>
        </w:rPr>
      </w:pPr>
      <w:r>
        <w:rPr>
          <w:sz w:val="24"/>
          <w:szCs w:val="24"/>
        </w:rPr>
        <w:t xml:space="preserve"> 3. Постройте гистограмму, отражающую площади бассейнов разных рек.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Крупнейшие реки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241" w:type="pct"/>
        <w:tblInd w:w="-426" w:type="dxa"/>
        <w:tblLook w:val="04A0" w:firstRow="1" w:lastRow="0" w:firstColumn="1" w:lastColumn="0" w:noHBand="0" w:noVBand="1"/>
      </w:tblPr>
      <w:tblGrid>
        <w:gridCol w:w="2235"/>
        <w:gridCol w:w="1276"/>
        <w:gridCol w:w="1984"/>
        <w:gridCol w:w="2695"/>
        <w:gridCol w:w="1842"/>
      </w:tblGrid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реки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Длина, </w:t>
            </w:r>
            <w:r>
              <w:rPr>
                <w:sz w:val="24"/>
                <w:szCs w:val="24"/>
              </w:rPr>
              <w:t xml:space="preserve">км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бассейна,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кв. км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Географическое положение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Средний расход воды, куб. м/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>
          <w:trHeight w:val="79"/>
        </w:trPr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Амур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4440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1855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Азия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10900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Миссисипи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3268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Северная Америка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Янцзы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1809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Азия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Нил (с </w:t>
            </w:r>
            <w:r>
              <w:rPr>
                <w:sz w:val="24"/>
                <w:szCs w:val="24"/>
              </w:rPr>
              <w:t xml:space="preserve">Кагерой</w:t>
            </w:r>
            <w:r>
              <w:rPr>
                <w:sz w:val="24"/>
                <w:szCs w:val="24"/>
              </w:rPr>
              <w:t xml:space="preserve">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6671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2870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Африка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Амазонка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6400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6915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Южная Америка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Меконг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Азия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Хуанхэ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Азия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4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36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5410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89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2990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343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Азия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18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12700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shd w:val="clear" w:color="auto" w:fill="ffffff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№26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shd w:val="clear" w:color="auto" w:fill="ffffff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1.Локальные сети, их применение.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 </w:t>
      </w:r>
      <w:r>
        <w:rPr>
          <w:sz w:val="24"/>
          <w:szCs w:val="24"/>
        </w:rPr>
        <w:t xml:space="preserve">Заполнить пустые ячейки и построить диаграмму, отражающую площадь озер.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425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Озера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223" w:type="pct"/>
        <w:tblInd w:w="-426" w:type="dxa"/>
        <w:tblLook w:val="04A0" w:firstRow="1" w:lastRow="0" w:firstColumn="1" w:lastColumn="0" w:noHBand="0" w:noVBand="1"/>
      </w:tblPr>
      <w:tblGrid>
        <w:gridCol w:w="2335"/>
        <w:gridCol w:w="2663"/>
        <w:gridCol w:w="2500"/>
        <w:gridCol w:w="2500"/>
      </w:tblGrid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Название озера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(тыс.кв</w:t>
            </w:r>
            <w:r>
              <w:rPr>
                <w:sz w:val="24"/>
                <w:szCs w:val="24"/>
              </w:rPr>
              <w:t xml:space="preserve">.к</w:t>
            </w:r>
            <w:r>
              <w:rPr>
                <w:sz w:val="24"/>
                <w:szCs w:val="24"/>
              </w:rPr>
              <w:t xml:space="preserve">м)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Глубина,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Высота над уровнем моря (м)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Байкал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Таньганьика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1470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Виктория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1134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Гурон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59,6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Аральское море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51,1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118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Мичиган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75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7" w:type="pct"/>
            <w:textDirection w:val="lrTb"/>
            <w:noWrap w:val="false"/>
          </w:tcPr>
          <w:p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177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tbl>
      <w:tblPr>
        <w:tblStyle w:val="897"/>
        <w:tblpPr w:horzAnchor="margin" w:tblpXSpec="right" w:vertAnchor="text" w:tblpY="343" w:leftFromText="180" w:topFromText="0" w:rightFromText="180" w:bottomFromText="0"/>
        <w:tblW w:w="3999" w:type="pct"/>
        <w:tblLook w:val="04A0" w:firstRow="1" w:lastRow="0" w:firstColumn="1" w:lastColumn="0" w:noHBand="0" w:noVBand="1"/>
      </w:tblPr>
      <w:tblGrid>
        <w:gridCol w:w="5104"/>
        <w:gridCol w:w="2551"/>
      </w:tblGrid>
      <w:tr>
        <w:tblPrEx/>
        <w:trPr/>
        <w:tc>
          <w:tcPr>
            <w:tcW w:w="333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суммарная площадь всех озер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6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33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наименьшая глубина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6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33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наибольшая высота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6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3334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глубина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666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 №27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 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Глобальная сеть Интернет.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Используя программу </w:t>
      </w:r>
      <w:r>
        <w:rPr>
          <w:sz w:val="24"/>
          <w:szCs w:val="24"/>
          <w:lang w:val="en-US"/>
        </w:rPr>
        <w:t xml:space="preserve">MS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lang w:val="en-US"/>
        </w:rPr>
        <w:t xml:space="preserve">Word</w:t>
      </w:r>
      <w:r>
        <w:rPr>
          <w:sz w:val="24"/>
          <w:szCs w:val="24"/>
        </w:rPr>
        <w:t xml:space="preserve">, набрать текст, разбить второй абзац на 2 колонки, в 3 абзаце сделать подчеркивание, расположить картинку.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Процессор.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 Является основным компонентом любого ПК. Он выполняет обработку информации и управляет работой всех остальных устройств компьютера. Основная характеристика процессор</w:t>
      </w:r>
      <w:r>
        <w:rPr>
          <w:sz w:val="24"/>
          <w:szCs w:val="24"/>
        </w:rPr>
        <w:t xml:space="preserve">а-</w:t>
      </w:r>
      <w:r>
        <w:rPr>
          <w:sz w:val="24"/>
          <w:szCs w:val="24"/>
        </w:rPr>
        <w:t xml:space="preserve"> быстродействие (число выполняемых в секунду операции) и разрядность (количество бит, обрабатываемых процессором за одну операцию).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 В настоящее время наиболее распространены процессоры фирмы </w:t>
      </w:r>
      <w:r>
        <w:rPr>
          <w:sz w:val="24"/>
          <w:szCs w:val="24"/>
          <w:lang w:val="en-US"/>
        </w:rPr>
        <w:t xml:space="preserve">Intel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 xml:space="preserve">AMD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 xml:space="preserve">Cyrix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Системная плата.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       Основной характеристикой системных плат является их архитектура. Основными шинами до недавнего времени считались </w:t>
      </w:r>
      <w:r>
        <w:rPr>
          <w:sz w:val="24"/>
          <w:szCs w:val="24"/>
          <w:lang w:val="en-US"/>
        </w:rPr>
        <w:t xml:space="preserve">ISA</w:t>
      </w:r>
      <w:r>
        <w:rPr>
          <w:sz w:val="24"/>
          <w:szCs w:val="24"/>
        </w:rPr>
        <w:t xml:space="preserve"> (</w:t>
      </w:r>
      <w:r>
        <w:rPr>
          <w:sz w:val="24"/>
          <w:szCs w:val="24"/>
          <w:lang w:val="en-US"/>
        </w:rPr>
        <w:t xml:space="preserve">IndustrialStandardArchitecture</w:t>
      </w:r>
      <w:r>
        <w:rPr>
          <w:sz w:val="24"/>
          <w:szCs w:val="24"/>
        </w:rPr>
        <w:t xml:space="preserve">) и </w:t>
      </w:r>
      <w:r>
        <w:rPr>
          <w:sz w:val="24"/>
          <w:szCs w:val="24"/>
          <w:lang w:val="en-US"/>
        </w:rPr>
        <w:t xml:space="preserve">EISA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(</w:t>
      </w:r>
      <w:r>
        <w:rPr>
          <w:sz w:val="24"/>
          <w:szCs w:val="24"/>
          <w:lang w:val="en-US"/>
        </w:rPr>
        <w:t xml:space="preserve">ExtendedISA</w:t>
      </w:r>
      <w:r>
        <w:rPr>
          <w:sz w:val="24"/>
          <w:szCs w:val="24"/>
        </w:rPr>
        <w:t xml:space="preserve">). С появлением процессора </w:t>
      </w:r>
      <w:r>
        <w:rPr>
          <w:sz w:val="24"/>
          <w:szCs w:val="24"/>
          <w:lang w:val="en-US"/>
        </w:rPr>
        <w:t xml:space="preserve">Pentium</w:t>
      </w:r>
      <w:r>
        <w:rPr>
          <w:sz w:val="24"/>
          <w:szCs w:val="24"/>
        </w:rPr>
        <w:t xml:space="preserve"> была разработана самостоятельная шина </w:t>
      </w:r>
      <w:r>
        <w:rPr>
          <w:sz w:val="24"/>
          <w:szCs w:val="24"/>
          <w:lang w:val="en-US"/>
        </w:rPr>
        <w:t xml:space="preserve">PCI</w:t>
      </w:r>
      <w:r>
        <w:rPr>
          <w:sz w:val="24"/>
          <w:szCs w:val="24"/>
        </w:rPr>
        <w:t xml:space="preserve">, которая на сегодняшний день является наиболее быстрой и перспективной.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993" w:leader="none"/>
          <w:tab w:val="left" w:pos="1635" w:leader="none"/>
        </w:tabs>
        <w:rPr>
          <w:b/>
          <w:sz w:val="24"/>
          <w:szCs w:val="24"/>
        </w:rPr>
      </w:pPr>
      <w:r>
        <w:rPr>
          <w:sz w:val="24"/>
          <w:szCs w:val="24"/>
        </w:rPr>
        <w:t xml:space="preserve">                        Жесткий диск (фиксированный диск, винчестер, </w:t>
      </w:r>
      <w:r>
        <w:rPr>
          <w:sz w:val="24"/>
          <w:szCs w:val="24"/>
        </w:rPr>
        <w:t xml:space="preserve">хард</w:t>
      </w:r>
      <w:r>
        <w:rPr>
          <w:b/>
          <w:sz w:val="24"/>
          <w:szCs w:val="24"/>
        </w:rPr>
        <w:t xml:space="preserve">)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tabs>
          <w:tab w:val="left" w:pos="993" w:leader="none"/>
          <w:tab w:val="left" w:pos="1635" w:leader="none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Начав свое шествие с объемом в 5 Мб, достиг </w:t>
      </w:r>
      <w:r>
        <w:rPr>
          <w:sz w:val="24"/>
          <w:szCs w:val="24"/>
        </w:rPr>
        <w:t xml:space="preserve">небывалой</w:t>
      </w:r>
      <w:r>
        <w:rPr>
          <w:sz w:val="24"/>
          <w:szCs w:val="24"/>
        </w:rPr>
        <w:t xml:space="preserve"> высот. На            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tabs>
          <w:tab w:val="left" w:pos="993" w:leader="none"/>
          <w:tab w:val="left" w:pos="1635" w:leader="none"/>
        </w:tabs>
        <w:rPr>
          <w:sz w:val="24"/>
          <w:szCs w:val="24"/>
        </w:rPr>
      </w:pPr>
      <w:r>
        <w:rPr>
          <w:sz w:val="24"/>
          <w:szCs w:val="24"/>
        </w:rPr>
        <w:tab/>
        <w:t xml:space="preserve">сегодняшний день не удивят диски объемом 20 или 300 Гб.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№28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ind w:left="-567"/>
        <w:rPr>
          <w:b/>
          <w:sz w:val="24"/>
          <w:szCs w:val="24"/>
        </w:rPr>
      </w:pPr>
      <w:r>
        <w:rPr>
          <w:color w:val="000000"/>
          <w:sz w:val="24"/>
          <w:szCs w:val="24"/>
        </w:rPr>
        <w:t xml:space="preserve">1.Технические и программные средства телекоммуникационных технологий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7"/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Заполнить таблицу, провести расчеты, выделить минимальную и максимальную суммы покупки; по результатам расчета построить круговую диаграмму суммы продаж.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388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1201"/>
        <w:gridCol w:w="2698"/>
        <w:gridCol w:w="2700"/>
        <w:gridCol w:w="1652"/>
        <w:gridCol w:w="2063"/>
      </w:tblGrid>
      <w:tr>
        <w:tblPrEx/>
        <w:trPr/>
        <w:tc>
          <w:tcPr>
            <w:gridSpan w:val="5"/>
            <w:tcW w:w="472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продаж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Цена,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Кол-во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Сумма,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Туфли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820,00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Сапоги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1530,00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Куртка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1500,00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Юбка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Шарфы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125,00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Зонды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Перчатки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Варежки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50,00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38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57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bottom w:val="single" w:color="000000" w:themeColor="text1" w:sz="12" w:space="0"/>
            </w:tcBorders>
            <w:tcW w:w="945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themeColor="text1" w:sz="12" w:space="0"/>
            </w:tcBorders>
            <w:tcW w:w="3232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Минимальная сумма покупки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550" w:type="pct"/>
            <w:textDirection w:val="lrTb"/>
            <w:noWrap w:val="false"/>
          </w:tcPr>
          <w:p>
            <w:pPr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3"/>
            <w:tcBorders>
              <w:right w:val="single" w:color="000000" w:themeColor="text1" w:sz="12" w:space="0"/>
            </w:tcBorders>
            <w:tcW w:w="3232" w:type="pct"/>
            <w:textDirection w:val="lrTb"/>
            <w:noWrap w:val="false"/>
          </w:tcPr>
          <w:p>
            <w:pPr>
              <w:jc w:val="right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Максимальная сумма покупки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themeColor="text1" w:sz="12" w:space="0"/>
              <w:left w:val="single" w:color="000000" w:themeColor="text1" w:sz="12" w:space="0"/>
              <w:bottom w:val="single" w:color="000000" w:themeColor="text1" w:sz="12" w:space="0"/>
              <w:right w:val="single" w:color="000000" w:themeColor="text1" w:sz="12" w:space="0"/>
            </w:tcBorders>
            <w:tcW w:w="945" w:type="pct"/>
            <w:textDirection w:val="lrTb"/>
            <w:noWrap w:val="false"/>
          </w:tcPr>
          <w:p>
            <w:pPr>
              <w:jc w:val="center"/>
              <w:tabs>
                <w:tab w:val="left" w:pos="345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?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  <w:lang w:val="en-US"/>
        </w:rPr>
        <w:t xml:space="preserve">Вариант</w:t>
      </w:r>
      <w:r>
        <w:rPr>
          <w:sz w:val="24"/>
          <w:szCs w:val="24"/>
        </w:rPr>
        <w:t xml:space="preserve">№29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1</w:t>
      </w:r>
      <w:r>
        <w:rPr>
          <w:b/>
          <w:sz w:val="24"/>
          <w:szCs w:val="24"/>
        </w:rPr>
        <w:t xml:space="preserve">.</w:t>
      </w:r>
      <w:r>
        <w:rPr>
          <w:color w:val="000000"/>
          <w:sz w:val="24"/>
          <w:szCs w:val="24"/>
        </w:rPr>
        <w:t xml:space="preserve">Антивирусные средства защиты информации.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2</w:t>
      </w:r>
      <w:r>
        <w:rPr>
          <w:b/>
          <w:sz w:val="24"/>
          <w:szCs w:val="24"/>
        </w:rPr>
        <w:t xml:space="preserve">.</w:t>
      </w:r>
      <w:r>
        <w:rPr>
          <w:sz w:val="24"/>
          <w:szCs w:val="24"/>
        </w:rPr>
        <w:t xml:space="preserve"> Известно количество осадков, </w:t>
      </w:r>
      <w:r>
        <w:rPr>
          <w:sz w:val="24"/>
          <w:szCs w:val="24"/>
        </w:rPr>
        <w:t xml:space="preserve">выпавших за три года в некоторой местности: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Style w:val="897"/>
        <w:tblW w:w="5000" w:type="pct"/>
        <w:tblInd w:w="-567" w:type="dxa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Январь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Февраля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Март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Апрель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19,5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Май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34,5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129,2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22,3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28,65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56,7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Август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96,6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9,4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Сентябрь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67,87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76,56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77,9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745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Ноябрь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6,5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45,8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Декабрь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250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Построить электронную таблицу и вычислить: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Количество осадков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выпавшее за год в целом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Максимальное и оптимальное количество осадков по годам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Среднемесячное количество осадков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708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sz w:val="24"/>
          <w:szCs w:val="24"/>
        </w:rPr>
        <w:t xml:space="preserve">Отформатировать таблицу</w:t>
      </w:r>
      <w:r>
        <w:rPr>
          <w:b/>
          <w:sz w:val="24"/>
          <w:szCs w:val="24"/>
        </w:rPr>
        <w:t xml:space="preserve">: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pStyle w:val="887"/>
        <w:ind w:left="153"/>
        <w:rPr>
          <w:sz w:val="24"/>
          <w:szCs w:val="24"/>
        </w:rPr>
      </w:pPr>
      <w:r>
        <w:rPr>
          <w:sz w:val="24"/>
          <w:szCs w:val="24"/>
        </w:rPr>
        <w:t xml:space="preserve">Добавить заголовок «Сведения о выпавших </w:t>
      </w:r>
      <w:r>
        <w:rPr>
          <w:sz w:val="24"/>
          <w:szCs w:val="24"/>
        </w:rPr>
        <w:t xml:space="preserve">осадках»</w:t>
      </w:r>
      <w:r>
        <w:rPr>
          <w:sz w:val="24"/>
          <w:szCs w:val="24"/>
        </w:rPr>
        <w:t xml:space="preserve">.ш</w:t>
      </w:r>
      <w:r>
        <w:rPr>
          <w:sz w:val="24"/>
          <w:szCs w:val="24"/>
        </w:rPr>
        <w:t xml:space="preserve">рифт</w:t>
      </w:r>
      <w:r>
        <w:rPr>
          <w:sz w:val="24"/>
          <w:szCs w:val="24"/>
        </w:rPr>
        <w:t xml:space="preserve"> С</w:t>
      </w:r>
      <w:r>
        <w:rPr>
          <w:sz w:val="24"/>
          <w:szCs w:val="24"/>
          <w:lang w:val="en-US"/>
        </w:rPr>
        <w:t xml:space="preserve">ourierNew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ind w:left="153"/>
        <w:rPr>
          <w:sz w:val="24"/>
          <w:szCs w:val="24"/>
        </w:rPr>
      </w:pPr>
      <w:r>
        <w:rPr>
          <w:sz w:val="24"/>
          <w:szCs w:val="24"/>
        </w:rPr>
        <w:t xml:space="preserve">Полужирный кегль 14 цвет – синий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ind w:left="153"/>
        <w:rPr>
          <w:sz w:val="24"/>
          <w:szCs w:val="24"/>
        </w:rPr>
      </w:pPr>
      <w:r>
        <w:rPr>
          <w:sz w:val="24"/>
          <w:szCs w:val="24"/>
        </w:rPr>
        <w:t xml:space="preserve">Линии таблицы нарисовать пунктирными линиями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ind w:left="153"/>
        <w:rPr>
          <w:sz w:val="24"/>
          <w:szCs w:val="24"/>
        </w:rPr>
      </w:pPr>
      <w:r>
        <w:rPr>
          <w:sz w:val="24"/>
          <w:szCs w:val="24"/>
        </w:rPr>
        <w:t xml:space="preserve">Для ячеек</w:t>
      </w:r>
      <w:r>
        <w:rPr>
          <w:sz w:val="24"/>
          <w:szCs w:val="24"/>
        </w:rPr>
        <w:t xml:space="preserve">,</w:t>
      </w:r>
      <w:r>
        <w:rPr>
          <w:sz w:val="24"/>
          <w:szCs w:val="24"/>
        </w:rPr>
        <w:t xml:space="preserve"> соответствующих разным месяцам выбрать разные цвета заливки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ind w:left="153"/>
        <w:rPr>
          <w:b/>
          <w:sz w:val="24"/>
          <w:szCs w:val="24"/>
        </w:rPr>
      </w:pPr>
      <w:r>
        <w:rPr>
          <w:sz w:val="24"/>
          <w:szCs w:val="24"/>
        </w:rPr>
        <w:t xml:space="preserve">Числа, </w:t>
      </w:r>
      <w:r>
        <w:rPr>
          <w:sz w:val="24"/>
          <w:szCs w:val="24"/>
        </w:rPr>
        <w:t xml:space="preserve">соответствующие среднемесячному количеству осадков округлить до двух знаков после запятой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Вариант</w:t>
      </w:r>
      <w:r>
        <w:rPr>
          <w:sz w:val="24"/>
          <w:szCs w:val="24"/>
        </w:rPr>
        <w:t xml:space="preserve">№30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1.</w:t>
      </w:r>
      <w:r>
        <w:rPr>
          <w:color w:val="000000"/>
          <w:sz w:val="24"/>
          <w:szCs w:val="24"/>
        </w:rPr>
        <w:t xml:space="preserve">Методы и средства создания сайта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2.Выполнить:</w:t>
      </w:r>
      <w:r>
        <w:rPr>
          <w:sz w:val="24"/>
          <w:szCs w:val="24"/>
        </w:rPr>
      </w:r>
      <w:r>
        <w:rPr>
          <w:sz w:val="24"/>
          <w:szCs w:val="24"/>
        </w:rPr>
      </w:r>
    </w:p>
    <w:tbl>
      <w:tblPr>
        <w:tblStyle w:val="897"/>
        <w:tblW w:w="5628" w:type="pct"/>
        <w:tblInd w:w="-1026" w:type="dxa"/>
        <w:tblLayout w:type="fixed"/>
        <w:tblLook w:val="04A0" w:firstRow="1" w:lastRow="0" w:firstColumn="1" w:lastColumn="0" w:noHBand="0" w:noVBand="1"/>
      </w:tblPr>
      <w:tblGrid>
        <w:gridCol w:w="4820"/>
        <w:gridCol w:w="1135"/>
        <w:gridCol w:w="1418"/>
        <w:gridCol w:w="1842"/>
        <w:gridCol w:w="9"/>
        <w:gridCol w:w="1549"/>
      </w:tblGrid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Показатель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год,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Проект на следующий год,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тыс.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55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Отклонения проекта от текущего</w:t>
            </w:r>
            <w:r>
              <w:rPr>
                <w:sz w:val="24"/>
                <w:szCs w:val="24"/>
              </w:rPr>
              <w:t xml:space="preserve"> (+/-), </w:t>
            </w:r>
            <w:r>
              <w:rPr>
                <w:sz w:val="24"/>
                <w:szCs w:val="24"/>
              </w:rPr>
              <w:t xml:space="preserve">тыс. руб.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723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Прирост по отношению к текущему году, %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Налог на имущество физических лиц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32000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Земельный налог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96200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265100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Единый налог на временный доход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272000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312800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Транспортный налог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21178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21178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Налог на доходы физических лиц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786658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478286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Неналоговые доходы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575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ДОХОДОВ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Дотации и субвенции из бюджета области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430289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815581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ДОХОДОВ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Общегосударственные расходы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111000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Национальная безопасность и правоохранительная деятельность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Национальная экономика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268750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4.Жилищн</w:t>
            </w:r>
            <w:r>
              <w:rPr>
                <w:sz w:val="24"/>
                <w:szCs w:val="24"/>
              </w:rPr>
              <w:t xml:space="preserve">о-</w:t>
            </w:r>
            <w:r>
              <w:rPr>
                <w:sz w:val="24"/>
                <w:szCs w:val="24"/>
              </w:rPr>
              <w:t xml:space="preserve"> коммунальное хозяйство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800000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888000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 Охрана окружающей среды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105000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 Образование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13375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14221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Культура, кинематография и средства массовой информации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250000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410000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8. Здравоохранение и спорт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20450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26548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9. Субвенции в областной бюджет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blPrEx/>
        <w:trPr/>
        <w:tc>
          <w:tcPr>
            <w:tcW w:w="2237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РАСХОДОВ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527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8" w:type="pct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gridSpan w:val="2"/>
            <w:tcW w:w="85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719" w:type="pct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1. Отклонения считаются как разница между следующим и текущим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2. Прирост считается как отношение следующего к </w:t>
      </w:r>
      <w:r>
        <w:rPr>
          <w:sz w:val="24"/>
          <w:szCs w:val="24"/>
        </w:rPr>
        <w:t xml:space="preserve">текущему</w:t>
      </w:r>
      <w:r>
        <w:rPr>
          <w:sz w:val="24"/>
          <w:szCs w:val="24"/>
        </w:rPr>
        <w:t xml:space="preserve">*100%-100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3. Всего доходо</w:t>
      </w:r>
      <w:r>
        <w:rPr>
          <w:sz w:val="24"/>
          <w:szCs w:val="24"/>
        </w:rPr>
        <w:t xml:space="preserve">в-</w:t>
      </w:r>
      <w:r>
        <w:rPr>
          <w:sz w:val="24"/>
          <w:szCs w:val="24"/>
        </w:rPr>
        <w:t xml:space="preserve"> сумма по статьям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4. Всего расходо</w:t>
      </w:r>
      <w:r>
        <w:rPr>
          <w:sz w:val="24"/>
          <w:szCs w:val="24"/>
        </w:rPr>
        <w:t xml:space="preserve">в-</w:t>
      </w:r>
      <w:r>
        <w:rPr>
          <w:sz w:val="24"/>
          <w:szCs w:val="24"/>
        </w:rPr>
        <w:t xml:space="preserve"> сумма по статьям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5. Добавить 2 столбца: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3"/>
        </w:numPr>
        <w:ind w:left="142" w:firstLine="0"/>
        <w:tabs>
          <w:tab w:val="left" w:pos="28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доля в составе доходов (расходов) текущий год, %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87"/>
        <w:numPr>
          <w:ilvl w:val="0"/>
          <w:numId w:val="3"/>
        </w:numPr>
        <w:ind w:left="426" w:hanging="284"/>
        <w:rPr>
          <w:sz w:val="24"/>
          <w:szCs w:val="24"/>
        </w:rPr>
      </w:pPr>
      <w:r>
        <w:rPr>
          <w:sz w:val="24"/>
          <w:szCs w:val="24"/>
        </w:rPr>
        <w:t xml:space="preserve"> доля в составе </w:t>
      </w:r>
      <w:r>
        <w:rPr>
          <w:sz w:val="24"/>
          <w:szCs w:val="24"/>
        </w:rPr>
        <w:t xml:space="preserve">доходов (расходов) по проекту, %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Рассчитать их отношение каждой статьи к итогу (итого доходов и итого расходов)*100%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sz w:val="24"/>
          <w:szCs w:val="24"/>
        </w:rPr>
      </w:pPr>
      <w:r>
        <w:rPr>
          <w:sz w:val="24"/>
          <w:szCs w:val="24"/>
        </w:rPr>
        <w:t xml:space="preserve">6. Построить диаграмму доходы текущие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-567"/>
        <w:rPr>
          <w:b/>
          <w:sz w:val="24"/>
          <w:szCs w:val="24"/>
        </w:rPr>
      </w:pPr>
      <w:r>
        <w:rPr>
          <w:b/>
          <w:sz w:val="24"/>
          <w:szCs w:val="24"/>
        </w:rPr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p>
      <w:pPr>
        <w:rPr>
          <w:b/>
          <w:sz w:val="24"/>
        </w:rPr>
      </w:pPr>
      <w:r>
        <w:rPr>
          <w:b/>
          <w:sz w:val="24"/>
        </w:rPr>
        <w:t xml:space="preserve">Критерии оценки: </w:t>
      </w:r>
      <w:r>
        <w:rPr>
          <w:b/>
          <w:sz w:val="24"/>
        </w:rPr>
      </w:r>
      <w:r>
        <w:rPr>
          <w:b/>
          <w:sz w:val="24"/>
        </w:rPr>
      </w:r>
    </w:p>
    <w:p>
      <w:pPr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Для письменного ответа на теоретические вопросы определяются следующие критерии оценок:</w:t>
      </w:r>
      <w:r>
        <w:rPr>
          <w:b/>
          <w:sz w:val="24"/>
          <w:u w:val="single"/>
        </w:rPr>
      </w:r>
      <w:r>
        <w:rPr>
          <w:b/>
          <w:sz w:val="24"/>
          <w:u w:val="single"/>
        </w:rPr>
      </w:r>
    </w:p>
    <w:p>
      <w:pPr>
        <w:rPr>
          <w:b/>
          <w:sz w:val="24"/>
        </w:rPr>
      </w:pPr>
      <w:r>
        <w:rPr>
          <w:b/>
          <w:sz w:val="24"/>
        </w:rPr>
        <w:t xml:space="preserve">- оценка «5» выставляется, если </w:t>
      </w:r>
      <w:r>
        <w:rPr>
          <w:b/>
          <w:sz w:val="24"/>
        </w:rPr>
        <w:t xml:space="preserve">обучающийся</w:t>
      </w:r>
      <w:r>
        <w:rPr>
          <w:b/>
          <w:sz w:val="24"/>
        </w:rPr>
        <w:t xml:space="preserve">:</w:t>
      </w:r>
      <w:r>
        <w:rPr>
          <w:b/>
          <w:sz w:val="24"/>
        </w:rPr>
      </w:r>
      <w:r>
        <w:rPr>
          <w:b/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полно раскрыл содержание материала в объеме, предусмотренном программой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изложил материал грамотным языком в определенной логической последовательности,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показал умение иллюстрировать теоретические положения конкретными примерами,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продемонстрировал усвоение вопроса;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b/>
          <w:sz w:val="24"/>
        </w:rPr>
        <w:t xml:space="preserve">- оценка «4» выставляется, если</w:t>
      </w:r>
      <w:r>
        <w:rPr>
          <w:sz w:val="24"/>
        </w:rPr>
        <w:t xml:space="preserve"> ответ имеет один из недостатков: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в изложении допущены небольшие пробелы, не исказившие логического и информационного содержания ответа;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нет определенной логической последовательности,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допущены один-два недочета при освещении основного содержания вопроса,</w:t>
      </w:r>
      <w:r>
        <w:rPr>
          <w:sz w:val="24"/>
        </w:rPr>
      </w:r>
      <w:r>
        <w:rPr>
          <w:sz w:val="24"/>
        </w:rPr>
      </w:r>
    </w:p>
    <w:p>
      <w:pPr>
        <w:rPr>
          <w:b/>
          <w:sz w:val="24"/>
        </w:rPr>
      </w:pPr>
      <w:r>
        <w:rPr>
          <w:b/>
          <w:sz w:val="24"/>
        </w:rPr>
        <w:t xml:space="preserve">- оценка «3» выставляется, если:</w:t>
      </w:r>
      <w:r>
        <w:rPr>
          <w:b/>
          <w:sz w:val="24"/>
        </w:rPr>
      </w:r>
      <w:r>
        <w:rPr>
          <w:b/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неполно или непоследовательно раскрыто содержание материала, но показано общее понимание вопроса, допущены ошибки в определении понятий, использовании терминологии;</w:t>
      </w:r>
      <w:r>
        <w:rPr>
          <w:sz w:val="24"/>
        </w:rPr>
      </w:r>
      <w:r>
        <w:rPr>
          <w:sz w:val="24"/>
        </w:rPr>
      </w:r>
    </w:p>
    <w:p>
      <w:pPr>
        <w:rPr>
          <w:b/>
          <w:sz w:val="24"/>
        </w:rPr>
      </w:pPr>
      <w:r>
        <w:rPr>
          <w:b/>
          <w:sz w:val="24"/>
        </w:rPr>
        <w:t xml:space="preserve">- оценка «2» выставляется, если:</w:t>
      </w:r>
      <w:r>
        <w:rPr>
          <w:b/>
          <w:sz w:val="24"/>
        </w:rPr>
      </w:r>
      <w:r>
        <w:rPr>
          <w:b/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не раскрыто основное содержание вопроса; 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обнаружено незнание или непонимание обучающимся большей или наиболее важной части вопроса;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допущены ошибки в определении понятий, при использовании терминологии.</w:t>
      </w:r>
      <w:r>
        <w:rPr>
          <w:sz w:val="24"/>
        </w:rPr>
      </w:r>
      <w:r>
        <w:rPr>
          <w:sz w:val="24"/>
        </w:rPr>
      </w:r>
    </w:p>
    <w:p>
      <w:pPr>
        <w:jc w:val="center"/>
        <w:rPr>
          <w:b/>
          <w:sz w:val="24"/>
        </w:rPr>
      </w:pPr>
      <w:r>
        <w:rPr>
          <w:b/>
          <w:sz w:val="24"/>
        </w:rPr>
        <w:t xml:space="preserve">Практическое задание на компьютере оценивается следующим образом:</w:t>
      </w:r>
      <w:r>
        <w:rPr>
          <w:b/>
          <w:sz w:val="24"/>
        </w:rPr>
      </w:r>
      <w:r>
        <w:rPr>
          <w:b/>
          <w:sz w:val="24"/>
        </w:rPr>
      </w:r>
    </w:p>
    <w:p>
      <w:pPr>
        <w:rPr>
          <w:sz w:val="24"/>
        </w:rPr>
      </w:pPr>
      <w:r>
        <w:rPr>
          <w:b/>
          <w:sz w:val="24"/>
        </w:rPr>
        <w:t xml:space="preserve">- оценка «5» ставится, если: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</w:t>
      </w:r>
      <w:r>
        <w:rPr>
          <w:sz w:val="24"/>
        </w:rPr>
        <w:t xml:space="preserve">обучающийся</w:t>
      </w:r>
      <w:r>
        <w:rPr>
          <w:sz w:val="24"/>
        </w:rPr>
        <w:t xml:space="preserve"> самостоятельно выполнил все этапы решения задания;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задание </w:t>
      </w:r>
      <w:r>
        <w:rPr>
          <w:sz w:val="24"/>
        </w:rPr>
        <w:t xml:space="preserve">выполнено полностью получен</w:t>
      </w:r>
      <w:r>
        <w:rPr>
          <w:sz w:val="24"/>
        </w:rPr>
        <w:t xml:space="preserve"> верный ответ или требуемое представление результаты работы;</w:t>
      </w:r>
      <w:r>
        <w:rPr>
          <w:sz w:val="24"/>
        </w:rPr>
      </w:r>
      <w:r>
        <w:rPr>
          <w:sz w:val="24"/>
        </w:rPr>
      </w:r>
    </w:p>
    <w:p>
      <w:pPr>
        <w:rPr>
          <w:b/>
          <w:sz w:val="24"/>
        </w:rPr>
      </w:pPr>
      <w:r>
        <w:rPr>
          <w:b/>
          <w:sz w:val="24"/>
        </w:rPr>
        <w:t xml:space="preserve">- оценка «4» ставится, если:</w:t>
      </w:r>
      <w:r>
        <w:rPr>
          <w:b/>
          <w:sz w:val="24"/>
        </w:rPr>
      </w:r>
      <w:r>
        <w:rPr>
          <w:b/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задание выполнено полностью, но при выполнении обнаружилось недостаточное владение навыками работы с компьютером в рамках поставленного задания;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правильно выполнена большая часть задания (свыше 85%), допущено не более трех ошибок;</w:t>
      </w:r>
      <w:r>
        <w:rPr>
          <w:sz w:val="24"/>
        </w:rPr>
      </w:r>
      <w:r>
        <w:rPr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задание выполнено полностью, но использованы наименее оптимальные подходы к решению поставленной задачи.</w:t>
      </w:r>
      <w:r>
        <w:rPr>
          <w:sz w:val="24"/>
        </w:rPr>
      </w:r>
      <w:r>
        <w:rPr>
          <w:sz w:val="24"/>
        </w:rPr>
      </w:r>
    </w:p>
    <w:p>
      <w:pPr>
        <w:rPr>
          <w:b/>
          <w:sz w:val="24"/>
        </w:rPr>
      </w:pPr>
      <w:r>
        <w:rPr>
          <w:sz w:val="24"/>
        </w:rPr>
        <w:t xml:space="preserve">- </w:t>
      </w:r>
      <w:r>
        <w:rPr>
          <w:b/>
          <w:sz w:val="24"/>
        </w:rPr>
        <w:t xml:space="preserve">оценка «3» ставится, если:</w:t>
      </w:r>
      <w:r>
        <w:rPr>
          <w:b/>
          <w:sz w:val="24"/>
        </w:rPr>
      </w:r>
      <w:r>
        <w:rPr>
          <w:b/>
          <w:sz w:val="24"/>
        </w:rPr>
      </w:r>
    </w:p>
    <w:p>
      <w:pPr>
        <w:rPr>
          <w:sz w:val="24"/>
        </w:rPr>
      </w:pPr>
      <w:r>
        <w:rPr>
          <w:sz w:val="24"/>
        </w:rPr>
        <w:t xml:space="preserve">- задание выполнено не полностью, допущено более трех ошибок, но </w:t>
      </w:r>
      <w:r>
        <w:rPr>
          <w:sz w:val="24"/>
        </w:rPr>
        <w:t xml:space="preserve">обучающийся</w:t>
      </w:r>
      <w:r>
        <w:rPr>
          <w:sz w:val="24"/>
        </w:rPr>
        <w:t xml:space="preserve"> владеет основными навыками работы на компьютере, требуемыми для решения поставленного задания.</w:t>
      </w:r>
      <w:r>
        <w:rPr>
          <w:sz w:val="24"/>
        </w:rPr>
      </w:r>
      <w:r>
        <w:rPr>
          <w:sz w:val="24"/>
        </w:rPr>
      </w:r>
    </w:p>
    <w:p>
      <w:pPr>
        <w:rPr>
          <w:b/>
          <w:sz w:val="24"/>
        </w:rPr>
      </w:pPr>
      <w:r>
        <w:rPr>
          <w:sz w:val="24"/>
        </w:rPr>
        <w:t xml:space="preserve">-</w:t>
      </w:r>
      <w:r>
        <w:rPr>
          <w:b/>
          <w:sz w:val="24"/>
        </w:rPr>
        <w:t xml:space="preserve"> оценка «2» ставится, если:</w:t>
      </w:r>
      <w:r>
        <w:rPr>
          <w:b/>
          <w:sz w:val="24"/>
        </w:rPr>
      </w:r>
      <w:r>
        <w:rPr>
          <w:b/>
          <w:sz w:val="24"/>
        </w:rPr>
      </w:r>
    </w:p>
    <w:p>
      <w:pPr>
        <w:rPr>
          <w:sz w:val="24"/>
        </w:rPr>
      </w:pPr>
      <w:r>
        <w:rPr>
          <w:b/>
          <w:sz w:val="24"/>
        </w:rPr>
        <w:t xml:space="preserve">- </w:t>
      </w:r>
      <w:r>
        <w:rPr>
          <w:sz w:val="24"/>
        </w:rPr>
        <w:t xml:space="preserve">допущены существенные ошибки, показавшие, что обучающихся не владеет обязательными знаниями, умениями и навыками работы на компьютере или значительная часть работ выполнена несамостоятельно.</w:t>
      </w:r>
      <w:r>
        <w:rPr>
          <w:sz w:val="24"/>
        </w:rPr>
      </w:r>
      <w:r>
        <w:rPr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ourier New">
    <w:panose1 w:val="02070409020205020404"/>
  </w:font>
  <w:font w:name="Mangal">
    <w:panose1 w:val="02040503050306020203"/>
  </w:font>
  <w:font w:name="Wingdings">
    <w:panose1 w:val="05010000000000000000"/>
  </w:font>
  <w:font w:name="Liberation Sans">
    <w:panose1 w:val="020B0604020202020204"/>
  </w:font>
  <w:font w:name="Tahoma">
    <w:panose1 w:val="020B0604030504040204"/>
  </w:font>
  <w:font w:name="Calibri">
    <w:panose1 w:val="020F0502020204030204"/>
  </w:font>
  <w:font w:name="Microsoft YaHei">
    <w:panose1 w:val="020B0503020203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25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5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5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5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5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5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5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5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5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-20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5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2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9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6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3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1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8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553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7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firstLine="851"/>
        <w:tabs>
          <w:tab w:val="num" w:pos="5745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4284" w:hanging="360"/>
        <w:tabs>
          <w:tab w:val="num" w:pos="4284" w:leader="none"/>
        </w:tabs>
      </w:pPr>
      <w:rPr>
        <w:rFonts w:hint="default"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04" w:hanging="360"/>
        <w:tabs>
          <w:tab w:val="num" w:pos="5004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24" w:hanging="360"/>
        <w:tabs>
          <w:tab w:val="num" w:pos="5724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44" w:hanging="360"/>
        <w:tabs>
          <w:tab w:val="num" w:pos="6444" w:leader="none"/>
        </w:tabs>
      </w:pPr>
      <w:rPr>
        <w:rFonts w:hint="default"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164" w:hanging="360"/>
        <w:tabs>
          <w:tab w:val="num" w:pos="7164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884" w:hanging="360"/>
        <w:tabs>
          <w:tab w:val="num" w:pos="7884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04" w:hanging="360"/>
        <w:tabs>
          <w:tab w:val="num" w:pos="8604" w:leader="none"/>
        </w:tabs>
      </w:pPr>
      <w:rPr>
        <w:rFonts w:hint="default"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24" w:hanging="360"/>
        <w:tabs>
          <w:tab w:val="num" w:pos="9324" w:leader="none"/>
        </w:tabs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 w:ascii="Times New Roman" w:hAnsi="Times New Roman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-207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513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233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1953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2673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393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113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4833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5553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18"/>
  </w:num>
  <w:num w:numId="5">
    <w:abstractNumId w:val="3"/>
  </w:num>
  <w:num w:numId="6">
    <w:abstractNumId w:val="23"/>
  </w:num>
  <w:num w:numId="7">
    <w:abstractNumId w:val="20"/>
  </w:num>
  <w:num w:numId="8">
    <w:abstractNumId w:val="22"/>
  </w:num>
  <w:num w:numId="9">
    <w:abstractNumId w:val="12"/>
  </w:num>
  <w:num w:numId="10">
    <w:abstractNumId w:val="5"/>
  </w:num>
  <w:num w:numId="11">
    <w:abstractNumId w:val="11"/>
  </w:num>
  <w:num w:numId="12">
    <w:abstractNumId w:val="0"/>
  </w:num>
  <w:num w:numId="13">
    <w:abstractNumId w:val="19"/>
  </w:num>
  <w:num w:numId="14">
    <w:abstractNumId w:val="15"/>
  </w:num>
  <w:num w:numId="15">
    <w:abstractNumId w:val="10"/>
  </w:num>
  <w:num w:numId="16">
    <w:abstractNumId w:val="14"/>
  </w:num>
  <w:num w:numId="17">
    <w:abstractNumId w:val="21"/>
  </w:num>
  <w:num w:numId="18">
    <w:abstractNumId w:val="6"/>
  </w:num>
  <w:num w:numId="19">
    <w:abstractNumId w:val="13"/>
  </w:num>
  <w:num w:numId="20">
    <w:abstractNumId w:val="8"/>
  </w:num>
  <w:num w:numId="21">
    <w:abstractNumId w:val="4"/>
  </w:num>
  <w:num w:numId="22">
    <w:abstractNumId w:val="17"/>
  </w:num>
  <w:num w:numId="23">
    <w:abstractNumId w:val="2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jc w:val="right"/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eading 1 Char"/>
    <w:basedOn w:val="874"/>
    <w:link w:val="871"/>
    <w:uiPriority w:val="9"/>
    <w:rPr>
      <w:rFonts w:ascii="Arial" w:hAnsi="Arial" w:eastAsia="Arial" w:cs="Arial"/>
      <w:sz w:val="40"/>
      <w:szCs w:val="40"/>
    </w:rPr>
  </w:style>
  <w:style w:type="character" w:styleId="703">
    <w:name w:val="Heading 2 Char"/>
    <w:basedOn w:val="874"/>
    <w:link w:val="872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basedOn w:val="874"/>
    <w:link w:val="704"/>
    <w:uiPriority w:val="9"/>
    <w:rPr>
      <w:rFonts w:ascii="Arial" w:hAnsi="Arial" w:eastAsia="Arial" w:cs="Arial"/>
      <w:sz w:val="30"/>
      <w:szCs w:val="30"/>
    </w:rPr>
  </w:style>
  <w:style w:type="character" w:styleId="706">
    <w:name w:val="Heading 4 Char"/>
    <w:basedOn w:val="874"/>
    <w:link w:val="873"/>
    <w:uiPriority w:val="9"/>
    <w:rPr>
      <w:rFonts w:ascii="Arial" w:hAnsi="Arial" w:eastAsia="Arial" w:cs="Arial"/>
      <w:b/>
      <w:bCs/>
      <w:sz w:val="26"/>
      <w:szCs w:val="26"/>
    </w:rPr>
  </w:style>
  <w:style w:type="paragraph" w:styleId="707">
    <w:name w:val="Heading 5"/>
    <w:basedOn w:val="870"/>
    <w:next w:val="870"/>
    <w:link w:val="70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8">
    <w:name w:val="Heading 5 Char"/>
    <w:basedOn w:val="874"/>
    <w:link w:val="707"/>
    <w:uiPriority w:val="9"/>
    <w:rPr>
      <w:rFonts w:ascii="Arial" w:hAnsi="Arial" w:eastAsia="Arial" w:cs="Arial"/>
      <w:b/>
      <w:bCs/>
      <w:sz w:val="24"/>
      <w:szCs w:val="24"/>
    </w:rPr>
  </w:style>
  <w:style w:type="paragraph" w:styleId="709">
    <w:name w:val="Heading 6"/>
    <w:basedOn w:val="870"/>
    <w:next w:val="870"/>
    <w:link w:val="71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0">
    <w:name w:val="Heading 6 Char"/>
    <w:basedOn w:val="874"/>
    <w:link w:val="709"/>
    <w:uiPriority w:val="9"/>
    <w:rPr>
      <w:rFonts w:ascii="Arial" w:hAnsi="Arial" w:eastAsia="Arial" w:cs="Arial"/>
      <w:b/>
      <w:bCs/>
      <w:sz w:val="22"/>
      <w:szCs w:val="22"/>
    </w:rPr>
  </w:style>
  <w:style w:type="paragraph" w:styleId="711">
    <w:name w:val="Heading 7"/>
    <w:basedOn w:val="870"/>
    <w:next w:val="870"/>
    <w:link w:val="71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2">
    <w:name w:val="Heading 7 Char"/>
    <w:basedOn w:val="874"/>
    <w:link w:val="71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3">
    <w:name w:val="Heading 8"/>
    <w:basedOn w:val="870"/>
    <w:next w:val="870"/>
    <w:link w:val="71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4">
    <w:name w:val="Heading 8 Char"/>
    <w:basedOn w:val="874"/>
    <w:link w:val="713"/>
    <w:uiPriority w:val="9"/>
    <w:rPr>
      <w:rFonts w:ascii="Arial" w:hAnsi="Arial" w:eastAsia="Arial" w:cs="Arial"/>
      <w:i/>
      <w:iCs/>
      <w:sz w:val="22"/>
      <w:szCs w:val="22"/>
    </w:rPr>
  </w:style>
  <w:style w:type="paragraph" w:styleId="715">
    <w:name w:val="Heading 9"/>
    <w:basedOn w:val="870"/>
    <w:next w:val="870"/>
    <w:link w:val="71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6">
    <w:name w:val="Heading 9 Char"/>
    <w:basedOn w:val="874"/>
    <w:link w:val="715"/>
    <w:uiPriority w:val="9"/>
    <w:rPr>
      <w:rFonts w:ascii="Arial" w:hAnsi="Arial" w:eastAsia="Arial" w:cs="Arial"/>
      <w:i/>
      <w:iCs/>
      <w:sz w:val="21"/>
      <w:szCs w:val="21"/>
    </w:rPr>
  </w:style>
  <w:style w:type="paragraph" w:styleId="717">
    <w:name w:val="Title"/>
    <w:basedOn w:val="870"/>
    <w:next w:val="870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>
    <w:name w:val="Title Char"/>
    <w:basedOn w:val="874"/>
    <w:link w:val="717"/>
    <w:uiPriority w:val="10"/>
    <w:rPr>
      <w:sz w:val="48"/>
      <w:szCs w:val="48"/>
    </w:rPr>
  </w:style>
  <w:style w:type="paragraph" w:styleId="719">
    <w:name w:val="Subtitle"/>
    <w:basedOn w:val="870"/>
    <w:next w:val="870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>
    <w:name w:val="Subtitle Char"/>
    <w:basedOn w:val="874"/>
    <w:link w:val="719"/>
    <w:uiPriority w:val="11"/>
    <w:rPr>
      <w:sz w:val="24"/>
      <w:szCs w:val="24"/>
    </w:rPr>
  </w:style>
  <w:style w:type="paragraph" w:styleId="721">
    <w:name w:val="Quote"/>
    <w:basedOn w:val="870"/>
    <w:next w:val="870"/>
    <w:link w:val="722"/>
    <w:uiPriority w:val="29"/>
    <w:qFormat/>
    <w:pPr>
      <w:ind w:left="720" w:right="720"/>
    </w:pPr>
    <w:rPr>
      <w:i/>
    </w:rPr>
  </w:style>
  <w:style w:type="character" w:styleId="722">
    <w:name w:val="Quote Char"/>
    <w:link w:val="721"/>
    <w:uiPriority w:val="29"/>
    <w:rPr>
      <w:i/>
    </w:rPr>
  </w:style>
  <w:style w:type="paragraph" w:styleId="723">
    <w:name w:val="Intense Quote"/>
    <w:basedOn w:val="870"/>
    <w:next w:val="870"/>
    <w:link w:val="72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>
    <w:name w:val="Intense Quote Char"/>
    <w:link w:val="723"/>
    <w:uiPriority w:val="30"/>
    <w:rPr>
      <w:i/>
    </w:rPr>
  </w:style>
  <w:style w:type="character" w:styleId="725">
    <w:name w:val="Header Char"/>
    <w:basedOn w:val="874"/>
    <w:link w:val="889"/>
    <w:uiPriority w:val="99"/>
  </w:style>
  <w:style w:type="character" w:styleId="726">
    <w:name w:val="Footer Char"/>
    <w:basedOn w:val="874"/>
    <w:link w:val="892"/>
    <w:uiPriority w:val="99"/>
  </w:style>
  <w:style w:type="paragraph" w:styleId="727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8">
    <w:name w:val="Caption Char"/>
    <w:basedOn w:val="727"/>
    <w:link w:val="892"/>
    <w:uiPriority w:val="99"/>
  </w:style>
  <w:style w:type="table" w:styleId="729">
    <w:name w:val="Table Grid Light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basedOn w:val="8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f8f8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f8f8f8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f8f8f8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f8f8f8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f8f8f8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f8f8f8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e0e0e0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1d1d1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69696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b2b2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basedOn w:val="8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f8f8f8" w:themeFill="accent1" w:themeFillTint="34"/>
    </w:tblPr>
    <w:tblStylePr w:type="band1Horz">
      <w:tcPr>
        <w:shd w:val="clear" w:color="ffffff" w:themeColor="accent1" w:themeTint="75" w:fill="efefef" w:themeFill="accent1" w:themeFillTint="75"/>
      </w:tcPr>
    </w:tblStylePr>
    <w:tblStylePr w:type="band1Vert">
      <w:tcPr>
        <w:shd w:val="clear" w:color="ffffff" w:themeColor="accent1" w:themeTint="75" w:fill="efefe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0f0f0" w:themeFill="accent2" w:themeFillTint="32"/>
    </w:tblPr>
    <w:tblStylePr w:type="band1Horz">
      <w:tcPr>
        <w:shd w:val="clear" w:color="ffffff" w:themeColor="accent2" w:themeTint="75" w:fill="dcdcdc" w:themeFill="accent2" w:themeFillTint="75"/>
      </w:tcPr>
    </w:tblStylePr>
    <w:tblStylePr w:type="band1Vert">
      <w:tcPr>
        <w:shd w:val="clear" w:color="ffffff" w:themeColor="accent2" w:themeTint="75" w:fill="dcdcd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eaea" w:themeFill="accent3" w:themeFillTint="34"/>
    </w:tblPr>
    <w:tblStylePr w:type="band1Horz">
      <w:tcPr>
        <w:shd w:val="clear" w:color="ffffff" w:themeColor="accent3" w:themeTint="75" w:fill="cfcfcf" w:themeFill="accent3" w:themeFillTint="75"/>
      </w:tcPr>
    </w:tblStylePr>
    <w:tblStylePr w:type="band1Vert">
      <w:tcPr>
        <w:shd w:val="clear" w:color="ffffff" w:themeColor="accent3" w:themeTint="75" w:fill="cfcfc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e5e5" w:themeFill="accent4" w:themeFillTint="34"/>
    </w:tblPr>
    <w:tblStylePr w:type="band1Horz">
      <w:tcPr>
        <w:shd w:val="clear" w:color="ffffff" w:themeColor="accent4" w:themeTint="75" w:fill="c5c5c5" w:themeFill="accent4" w:themeFillTint="75"/>
      </w:tcPr>
    </w:tblStylePr>
    <w:tblStylePr w:type="band1Vert">
      <w:tcPr>
        <w:shd w:val="clear" w:color="ffffff" w:themeColor="accent4" w:themeTint="75" w:fill="c5c5c5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dede" w:themeFill="accent5" w:themeFillTint="34"/>
    </w:tblPr>
    <w:tblStylePr w:type="band1Horz">
      <w:tcPr>
        <w:shd w:val="clear" w:color="ffffff" w:themeColor="accent5" w:themeTint="75" w:fill="b6b6b6" w:themeFill="accent5" w:themeFillTint="75"/>
      </w:tcPr>
    </w:tblStylePr>
    <w:tblStylePr w:type="band1Vert">
      <w:tcPr>
        <w:shd w:val="clear" w:color="ffffff" w:themeColor="accent5" w:themeTint="75" w:fill="b6b6b6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dbdbdb" w:themeFill="accent6" w:themeFillTint="34"/>
    </w:tblPr>
    <w:tblStylePr w:type="band1Horz">
      <w:tcPr>
        <w:shd w:val="clear" w:color="ffffff" w:themeColor="accent6" w:themeTint="75" w:fill="adadad" w:themeFill="accent6" w:themeFillTint="75"/>
      </w:tcPr>
    </w:tblStylePr>
    <w:tblStylePr w:type="band1Vert">
      <w:tcPr>
        <w:shd w:val="clear" w:color="ffffff" w:themeColor="accent6" w:themeTint="75" w:fill="adadad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f8f8f8" w:themeFill="accent1" w:themeFillTint="34"/>
      </w:tcPr>
    </w:tblStylePr>
    <w:tblStylePr w:type="band1Vert">
      <w:tcPr>
        <w:shd w:val="clear" w:color="ffffff" w:themeColor="accent1" w:themeTint="34" w:fill="f8f8f8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8b8b8b" w:themeColor="accent1" w:themeTint="80" w:themeShade="95"/>
      </w:rPr>
    </w:tblStylePr>
    <w:tblStylePr w:type="firstRow">
      <w:rPr>
        <w:b/>
        <w:color w:val="8b8b8b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8b8b8b" w:themeColor="accent1" w:themeTint="80" w:themeShade="95"/>
      </w:rPr>
    </w:tblStylePr>
    <w:tblStylePr w:type="lastRow">
      <w:rPr>
        <w:b/>
        <w:color w:val="8b8b8b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tcPr>
        <w:shd w:val="clear" w:color="ffffff" w:themeColor="accent2" w:themeTint="32" w:fill="f0f0f0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tcPr>
        <w:shd w:val="clear" w:color="ffffff" w:themeColor="accent3" w:themeTint="34" w:fill="eaeaea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85858" w:themeColor="accent3" w:themeTint="FE" w:themeShade="95"/>
      </w:rPr>
    </w:tblStylePr>
    <w:tblStylePr w:type="firstRow">
      <w:rPr>
        <w:b/>
        <w:color w:val="585858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85858" w:themeColor="accent3" w:themeTint="FE" w:themeShade="95"/>
      </w:rPr>
    </w:tblStylePr>
    <w:tblStylePr w:type="lastRow">
      <w:rPr>
        <w:b/>
        <w:color w:val="585858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tcPr>
        <w:shd w:val="clear" w:color="ffffff" w:themeColor="accent4" w:themeTint="34" w:fill="e5e5e5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tcPr>
        <w:shd w:val="clear" w:color="ffffff" w:themeColor="accent5" w:themeTint="34" w:fill="dedede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tcPr>
        <w:shd w:val="clear" w:color="ffffff" w:themeColor="accent6" w:themeTint="34" w:fill="dbdbdb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383838" w:themeColor="accent5" w:themeShade="95"/>
      </w:rPr>
    </w:tblStylePr>
    <w:tblStylePr w:type="firstRow">
      <w:rPr>
        <w:b/>
        <w:color w:val="383838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383838" w:themeColor="accent5" w:themeShade="95"/>
      </w:rPr>
    </w:tblStylePr>
    <w:tblStylePr w:type="lastRow">
      <w:rPr>
        <w:b/>
        <w:color w:val="383838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8b8b8b" w:themeColor="accent1" w:themeTint="80" w:themeShade="95"/>
        <w:sz w:val="22"/>
      </w:rPr>
      <w:tcPr>
        <w:shd w:val="clear" w:color="ffffff" w:themeColor="accent1" w:themeTint="34" w:fill="f8f8f8" w:themeFill="accent1" w:themeFillTint="34"/>
      </w:tcPr>
    </w:tblStylePr>
    <w:tblStylePr w:type="band1Vert">
      <w:tcPr>
        <w:shd w:val="clear" w:color="ffffff" w:themeColor="accent1" w:themeTint="34" w:fill="f8f8f8" w:themeFill="accent1" w:themeFillTint="34"/>
      </w:tcPr>
    </w:tblStylePr>
    <w:tblStylePr w:type="band2Horz">
      <w:rPr>
        <w:rFonts w:ascii="Arial" w:hAnsi="Arial"/>
        <w:color w:val="8b8b8b" w:themeColor="accent1" w:themeTint="80" w:themeShade="95"/>
        <w:sz w:val="22"/>
      </w:rPr>
    </w:tblStylePr>
    <w:tblStylePr w:type="firstCol">
      <w:rPr>
        <w:rFonts w:ascii="Arial" w:hAnsi="Arial"/>
        <w:i/>
        <w:color w:val="8b8b8b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8b8b8b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b8b8b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8b8b8b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ffffff" w:themeColor="accent2" w:themeTint="32" w:fill="f0f0f0" w:themeFill="accent2" w:themeFillTint="32"/>
      </w:tcPr>
    </w:tblStylePr>
    <w:tblStylePr w:type="band1Vert">
      <w:tcPr>
        <w:shd w:val="clear" w:color="ffffff" w:themeColor="accent2" w:themeTint="32" w:fill="f0f0f0" w:themeFill="accent2" w:themeFillTint="32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7a7a7a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a7a7a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85858" w:themeColor="accent3" w:themeTint="FE" w:themeShade="95"/>
        <w:sz w:val="22"/>
      </w:rPr>
      <w:tcPr>
        <w:shd w:val="clear" w:color="ffffff" w:themeColor="accent3" w:themeTint="34" w:fill="eaeaea" w:themeFill="accent3" w:themeFillTint="34"/>
      </w:tcPr>
    </w:tblStylePr>
    <w:tblStylePr w:type="band1Vert">
      <w:tcPr>
        <w:shd w:val="clear" w:color="ffffff" w:themeColor="accent3" w:themeTint="34" w:fill="eaeaea" w:themeFill="accent3" w:themeFillTint="34"/>
      </w:tcPr>
    </w:tblStylePr>
    <w:tblStylePr w:type="band2Horz">
      <w:rPr>
        <w:rFonts w:ascii="Arial" w:hAnsi="Arial"/>
        <w:color w:val="585858" w:themeColor="accent3" w:themeTint="FE" w:themeShade="95"/>
        <w:sz w:val="22"/>
      </w:rPr>
    </w:tblStylePr>
    <w:tblStylePr w:type="firstCol">
      <w:rPr>
        <w:rFonts w:ascii="Arial" w:hAnsi="Arial"/>
        <w:i/>
        <w:color w:val="585858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85858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85858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85858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ffffff" w:themeColor="accent4" w:themeTint="34" w:fill="e5e5e5" w:themeFill="accent4" w:themeFillTint="34"/>
      </w:tcPr>
    </w:tblStylePr>
    <w:tblStylePr w:type="band1Vert">
      <w:tcPr>
        <w:shd w:val="clear" w:color="ffffff" w:themeColor="accent4" w:themeTint="34" w:fill="e5e5e5" w:themeFill="accent4" w:themeFillTint="34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86868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86868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383838" w:themeColor="accent5" w:themeShade="95"/>
        <w:sz w:val="22"/>
      </w:rPr>
      <w:tcPr>
        <w:shd w:val="clear" w:color="ffffff" w:themeColor="accent5" w:themeTint="34" w:fill="dedede" w:themeFill="accent5" w:themeFillTint="34"/>
      </w:tcPr>
    </w:tblStylePr>
    <w:tblStylePr w:type="band1Vert">
      <w:tcPr>
        <w:shd w:val="clear" w:color="ffffff" w:themeColor="accent5" w:themeTint="34" w:fill="dedede" w:themeFill="accent5" w:themeFillTint="34"/>
      </w:tcPr>
    </w:tblStylePr>
    <w:tblStylePr w:type="band2Horz">
      <w:rPr>
        <w:rFonts w:ascii="Arial" w:hAnsi="Arial"/>
        <w:color w:val="383838" w:themeColor="accent5" w:themeShade="95"/>
        <w:sz w:val="22"/>
      </w:rPr>
    </w:tblStylePr>
    <w:tblStylePr w:type="firstCol">
      <w:rPr>
        <w:rFonts w:ascii="Arial" w:hAnsi="Arial"/>
        <w:i/>
        <w:color w:val="383838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383838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83838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83838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2d2d2d" w:themeColor="accent6" w:themeShade="95"/>
        <w:sz w:val="22"/>
      </w:rPr>
      <w:tcPr>
        <w:shd w:val="clear" w:color="ffffff" w:themeColor="accent6" w:themeTint="34" w:fill="dbdbdb" w:themeFill="accent6" w:themeFillTint="34"/>
      </w:tcPr>
    </w:tblStylePr>
    <w:tblStylePr w:type="band1Vert">
      <w:tcPr>
        <w:shd w:val="clear" w:color="ffffff" w:themeColor="accent6" w:themeTint="34" w:fill="dbdbdb" w:themeFill="accent6" w:themeFillTint="34"/>
      </w:tcPr>
    </w:tblStylePr>
    <w:tblStylePr w:type="band2Horz">
      <w:rPr>
        <w:rFonts w:ascii="Arial" w:hAnsi="Arial"/>
        <w:color w:val="2d2d2d" w:themeColor="accent6" w:themeShade="95"/>
        <w:sz w:val="22"/>
      </w:rPr>
    </w:tblStylePr>
    <w:tblStylePr w:type="firstCol">
      <w:rPr>
        <w:rFonts w:ascii="Arial" w:hAnsi="Arial"/>
        <w:i/>
        <w:color w:val="2d2d2d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2d2d2d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d2d2d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d2d2d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f6f6f6" w:themeFill="accent1" w:themeFillTint="40"/>
      </w:tcPr>
    </w:tblStylePr>
    <w:tblStylePr w:type="band1Vert">
      <w:tcPr>
        <w:shd w:val="clear" w:color="ffffff" w:themeColor="accent1" w:themeTint="40" w:fill="f6f6f6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cecec" w:themeFill="accent2" w:themeFillTint="40"/>
      </w:tcPr>
    </w:tblStylePr>
    <w:tblStylePr w:type="band1Vert">
      <w:tcPr>
        <w:shd w:val="clear" w:color="ffffff" w:themeColor="accent2" w:themeTint="40" w:fill="ececec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5e5e5" w:themeFill="accent3" w:themeFillTint="40"/>
      </w:tcPr>
    </w:tblStylePr>
    <w:tblStylePr w:type="band1Vert">
      <w:tcPr>
        <w:shd w:val="clear" w:color="ffffff" w:themeColor="accent3" w:themeTint="40" w:fill="e5e5e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fdf" w:themeFill="accent4" w:themeFillTint="40"/>
      </w:tcPr>
    </w:tblStylePr>
    <w:tblStylePr w:type="band1Vert">
      <w:tcPr>
        <w:shd w:val="clear" w:color="ffffff" w:themeColor="accent4" w:themeTint="40" w:fill="dfdfd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7d7d7" w:themeFill="accent5" w:themeFillTint="40"/>
      </w:tcPr>
    </w:tblStylePr>
    <w:tblStylePr w:type="band1Vert">
      <w:tcPr>
        <w:shd w:val="clear" w:color="ffffff" w:themeColor="accent5" w:themeTint="40" w:fill="d7d7d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2d2d2" w:themeFill="accent6" w:themeFillTint="40"/>
      </w:tcPr>
    </w:tblStylePr>
    <w:tblStylePr w:type="band1Vert">
      <w:tcPr>
        <w:shd w:val="clear" w:color="ffffff" w:themeColor="accent6" w:themeTint="40" w:fill="d2d2d2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f6f6f6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f6f6f6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cecec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cecec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5e5e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5e5e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fd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fd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7d7d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7d7d7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2d2d2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2d2d2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1d1d1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0c0c0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b2b2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e9e9e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959595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f6f6f6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f6f6f6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ddddd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cecec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cecec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b2b2b2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5e5e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5e5e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69696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fd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fd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808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7d7d7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7d7d7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f5f5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2d2d2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2d2d2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4d4d4d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dddddd" w:themeFill="accent1"/>
    </w:tblPr>
    <w:tblStylePr w:type="band1Horz">
      <w:tcPr>
        <w:shd w:val="clear" w:color="ffffff" w:themeColor="accent1" w:fill="ddddd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ddddd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ddddd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ddddd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1d1d1" w:themeFill="accent2" w:themeFillTint="97"/>
    </w:tblPr>
    <w:tblStylePr w:type="band1Horz">
      <w:tcPr>
        <w:shd w:val="clear" w:color="ffffff" w:themeColor="accent2" w:themeTint="97" w:fill="d1d1d1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1d1d1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1d1d1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1d1d1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0c0c0" w:themeFill="accent3" w:themeFillTint="98"/>
    </w:tblPr>
    <w:tblStylePr w:type="band1Horz">
      <w:tcPr>
        <w:shd w:val="clear" w:color="ffffff" w:themeColor="accent3" w:themeTint="98" w:fill="c0c0c0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0c0c0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0c0c0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0c0c0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b2b2" w:themeFill="accent4" w:themeFillTint="9A"/>
    </w:tblPr>
    <w:tblStylePr w:type="band1Horz">
      <w:tcPr>
        <w:shd w:val="clear" w:color="ffffff" w:themeColor="accent4" w:themeTint="9A" w:fill="b2b2b2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b2b2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b2b2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b2b2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e9e9e" w:themeFill="accent5" w:themeFillTint="9A"/>
    </w:tblPr>
    <w:tblStylePr w:type="band1Horz">
      <w:tcPr>
        <w:shd w:val="clear" w:color="ffffff" w:themeColor="accent5" w:themeTint="9A" w:fill="9e9e9e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e9e9e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e9e9e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e9e9e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959595" w:themeFill="accent6" w:themeFillTint="98"/>
    </w:tblPr>
    <w:tblStylePr w:type="band1Horz">
      <w:tcPr>
        <w:shd w:val="clear" w:color="ffffff" w:themeColor="accent6" w:themeTint="98" w:fill="959595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959595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959595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959595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f6f6f6" w:themeFill="accent1" w:themeFillTint="40"/>
      </w:tcPr>
    </w:tblStylePr>
    <w:tblStylePr w:type="band1Vert">
      <w:tcPr>
        <w:shd w:val="clear" w:color="ffffff" w:themeColor="accent1" w:themeTint="40" w:fill="f6f6f6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818181" w:themeColor="accent1" w:themeShade="95"/>
      </w:rPr>
    </w:tblStylePr>
    <w:tblStylePr w:type="firstRow">
      <w:rPr>
        <w:b/>
        <w:color w:val="81818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818181" w:themeColor="accent1" w:themeShade="95"/>
      </w:rPr>
    </w:tblStylePr>
    <w:tblStylePr w:type="lastRow">
      <w:rPr>
        <w:b/>
        <w:color w:val="81818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cecec" w:themeFill="accent2" w:themeFillTint="40"/>
      </w:tcPr>
    </w:tblStylePr>
    <w:tblStylePr w:type="band1Vert">
      <w:tcPr>
        <w:shd w:val="clear" w:color="ffffff" w:themeColor="accent2" w:themeTint="40" w:fill="ececec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7a7a7a" w:themeColor="accent2" w:themeTint="97" w:themeShade="95"/>
      </w:rPr>
    </w:tblStylePr>
    <w:tblStylePr w:type="firstRow">
      <w:rPr>
        <w:b/>
        <w:color w:val="7a7a7a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7a7a7a" w:themeColor="accent2" w:themeTint="97" w:themeShade="95"/>
      </w:rPr>
    </w:tblStylePr>
    <w:tblStylePr w:type="lastRow">
      <w:rPr>
        <w:b/>
        <w:color w:val="7a7a7a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5e5e5" w:themeFill="accent3" w:themeFillTint="40"/>
      </w:tcPr>
    </w:tblStylePr>
    <w:tblStylePr w:type="band1Vert">
      <w:tcPr>
        <w:shd w:val="clear" w:color="ffffff" w:themeColor="accent3" w:themeTint="40" w:fill="e5e5e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07070" w:themeColor="accent3" w:themeTint="98" w:themeShade="95"/>
      </w:rPr>
    </w:tblStylePr>
    <w:tblStylePr w:type="firstRow">
      <w:rPr>
        <w:b/>
        <w:color w:val="707070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07070" w:themeColor="accent3" w:themeTint="98" w:themeShade="95"/>
      </w:rPr>
    </w:tblStylePr>
    <w:tblStylePr w:type="lastRow">
      <w:rPr>
        <w:b/>
        <w:color w:val="707070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fdf" w:themeFill="accent4" w:themeFillTint="40"/>
      </w:tcPr>
    </w:tblStylePr>
    <w:tblStylePr w:type="band1Vert">
      <w:tcPr>
        <w:shd w:val="clear" w:color="ffffff" w:themeColor="accent4" w:themeTint="40" w:fill="dfdfd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86868" w:themeColor="accent4" w:themeTint="9A" w:themeShade="95"/>
      </w:rPr>
    </w:tblStylePr>
    <w:tblStylePr w:type="firstRow">
      <w:rPr>
        <w:b/>
        <w:color w:val="686868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86868" w:themeColor="accent4" w:themeTint="9A" w:themeShade="95"/>
      </w:rPr>
    </w:tblStylePr>
    <w:tblStylePr w:type="lastRow">
      <w:rPr>
        <w:b/>
        <w:color w:val="686868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7d7d7" w:themeFill="accent5" w:themeFillTint="40"/>
      </w:tcPr>
    </w:tblStylePr>
    <w:tblStylePr w:type="band1Vert">
      <w:tcPr>
        <w:shd w:val="clear" w:color="ffffff" w:themeColor="accent5" w:themeTint="40" w:fill="d7d7d7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5c5c5c" w:themeColor="accent5" w:themeTint="9A" w:themeShade="95"/>
      </w:rPr>
    </w:tblStylePr>
    <w:tblStylePr w:type="firstRow">
      <w:rPr>
        <w:b/>
        <w:color w:val="5c5c5c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5c5c5c" w:themeColor="accent5" w:themeTint="9A" w:themeShade="95"/>
      </w:rPr>
    </w:tblStylePr>
    <w:tblStylePr w:type="lastRow">
      <w:rPr>
        <w:b/>
        <w:color w:val="5c5c5c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2d2d2" w:themeFill="accent6" w:themeFillTint="40"/>
      </w:tcPr>
    </w:tblStylePr>
    <w:tblStylePr w:type="band1Vert">
      <w:tcPr>
        <w:shd w:val="clear" w:color="ffffff" w:themeColor="accent6" w:themeTint="40" w:fill="d2d2d2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75757" w:themeColor="accent6" w:themeTint="98" w:themeShade="95"/>
      </w:rPr>
    </w:tblStylePr>
    <w:tblStylePr w:type="firstRow">
      <w:rPr>
        <w:b/>
        <w:color w:val="575757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75757" w:themeColor="accent6" w:themeTint="98" w:themeShade="95"/>
      </w:rPr>
    </w:tblStylePr>
    <w:tblStylePr w:type="lastRow">
      <w:rPr>
        <w:b/>
        <w:color w:val="575757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818181" w:themeColor="accent1" w:themeShade="95"/>
        <w:sz w:val="22"/>
      </w:rPr>
      <w:tcPr>
        <w:shd w:val="clear" w:color="ffffff" w:themeColor="accent1" w:themeTint="40" w:fill="f6f6f6" w:themeFill="accent1" w:themeFillTint="40"/>
      </w:tcPr>
    </w:tblStylePr>
    <w:tblStylePr w:type="band1Vert">
      <w:tcPr>
        <w:shd w:val="clear" w:color="ffffff" w:themeColor="accent1" w:themeTint="40" w:fill="f6f6f6" w:themeFill="accent1" w:themeFillTint="40"/>
      </w:tcPr>
    </w:tblStylePr>
    <w:tblStylePr w:type="band2Horz">
      <w:rPr>
        <w:rFonts w:ascii="Arial" w:hAnsi="Arial"/>
        <w:color w:val="818181" w:themeColor="accent1" w:themeShade="95"/>
        <w:sz w:val="22"/>
      </w:rPr>
    </w:tblStylePr>
    <w:tblStylePr w:type="firstCol">
      <w:rPr>
        <w:rFonts w:ascii="Arial" w:hAnsi="Arial"/>
        <w:i/>
        <w:color w:val="81818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81818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1818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1818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818181" w:themeColor="accent1" w:themeShade="95"/>
        <w:sz w:val="22"/>
      </w:rPr>
    </w:tblStylePr>
  </w:style>
  <w:style w:type="table" w:styleId="828">
    <w:name w:val="List Table 7 Colorful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7a7a7a" w:themeColor="accent2" w:themeTint="97" w:themeShade="95"/>
        <w:sz w:val="22"/>
      </w:rPr>
      <w:tcPr>
        <w:shd w:val="clear" w:color="ffffff" w:themeColor="accent2" w:themeTint="40" w:fill="ececec" w:themeFill="accent2" w:themeFillTint="40"/>
      </w:tcPr>
    </w:tblStylePr>
    <w:tblStylePr w:type="band1Vert">
      <w:tcPr>
        <w:shd w:val="clear" w:color="ffffff" w:themeColor="accent2" w:themeTint="40" w:fill="ececec" w:themeFill="accent2" w:themeFillTint="40"/>
      </w:tcPr>
    </w:tblStylePr>
    <w:tblStylePr w:type="band2Horz">
      <w:rPr>
        <w:rFonts w:ascii="Arial" w:hAnsi="Arial"/>
        <w:color w:val="7a7a7a" w:themeColor="accent2" w:themeTint="97" w:themeShade="95"/>
        <w:sz w:val="22"/>
      </w:rPr>
    </w:tblStylePr>
    <w:tblStylePr w:type="firstCol">
      <w:rPr>
        <w:rFonts w:ascii="Arial" w:hAnsi="Arial"/>
        <w:i/>
        <w:color w:val="7a7a7a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7a7a7a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a7a7a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a7a7a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a7a7a" w:themeColor="accent2" w:themeTint="97" w:themeShade="95"/>
        <w:sz w:val="22"/>
      </w:rPr>
    </w:tblStylePr>
  </w:style>
  <w:style w:type="table" w:styleId="829">
    <w:name w:val="List Table 7 Colorful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07070" w:themeColor="accent3" w:themeTint="98" w:themeShade="95"/>
        <w:sz w:val="22"/>
      </w:rPr>
      <w:tcPr>
        <w:shd w:val="clear" w:color="ffffff" w:themeColor="accent3" w:themeTint="40" w:fill="e5e5e5" w:themeFill="accent3" w:themeFillTint="40"/>
      </w:tcPr>
    </w:tblStylePr>
    <w:tblStylePr w:type="band1Vert">
      <w:tcPr>
        <w:shd w:val="clear" w:color="ffffff" w:themeColor="accent3" w:themeTint="40" w:fill="e5e5e5" w:themeFill="accent3" w:themeFillTint="40"/>
      </w:tcPr>
    </w:tblStylePr>
    <w:tblStylePr w:type="band2Horz">
      <w:rPr>
        <w:rFonts w:ascii="Arial" w:hAnsi="Arial"/>
        <w:color w:val="707070" w:themeColor="accent3" w:themeTint="98" w:themeShade="95"/>
        <w:sz w:val="22"/>
      </w:rPr>
    </w:tblStylePr>
    <w:tblStylePr w:type="firstCol">
      <w:rPr>
        <w:rFonts w:ascii="Arial" w:hAnsi="Arial"/>
        <w:i/>
        <w:color w:val="707070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07070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07070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07070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07070" w:themeColor="accent3" w:themeTint="98" w:themeShade="95"/>
        <w:sz w:val="22"/>
      </w:rPr>
    </w:tblStylePr>
  </w:style>
  <w:style w:type="table" w:styleId="830">
    <w:name w:val="List Table 7 Colorful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86868" w:themeColor="accent4" w:themeTint="9A" w:themeShade="95"/>
        <w:sz w:val="22"/>
      </w:rPr>
      <w:tcPr>
        <w:shd w:val="clear" w:color="ffffff" w:themeColor="accent4" w:themeTint="40" w:fill="dfdfdf" w:themeFill="accent4" w:themeFillTint="40"/>
      </w:tcPr>
    </w:tblStylePr>
    <w:tblStylePr w:type="band1Vert">
      <w:tcPr>
        <w:shd w:val="clear" w:color="ffffff" w:themeColor="accent4" w:themeTint="40" w:fill="dfdfdf" w:themeFill="accent4" w:themeFillTint="40"/>
      </w:tcPr>
    </w:tblStylePr>
    <w:tblStylePr w:type="band2Horz">
      <w:rPr>
        <w:rFonts w:ascii="Arial" w:hAnsi="Arial"/>
        <w:color w:val="686868" w:themeColor="accent4" w:themeTint="9A" w:themeShade="95"/>
        <w:sz w:val="22"/>
      </w:rPr>
    </w:tblStylePr>
    <w:tblStylePr w:type="firstCol">
      <w:rPr>
        <w:rFonts w:ascii="Arial" w:hAnsi="Arial"/>
        <w:i/>
        <w:color w:val="686868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86868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86868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86868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86868" w:themeColor="accent4" w:themeTint="9A" w:themeShade="95"/>
        <w:sz w:val="22"/>
      </w:rPr>
    </w:tblStylePr>
  </w:style>
  <w:style w:type="table" w:styleId="831">
    <w:name w:val="List Table 7 Colorful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5c5c5c" w:themeColor="accent5" w:themeTint="9A" w:themeShade="95"/>
        <w:sz w:val="22"/>
      </w:rPr>
      <w:tcPr>
        <w:shd w:val="clear" w:color="ffffff" w:themeColor="accent5" w:themeTint="40" w:fill="d7d7d7" w:themeFill="accent5" w:themeFillTint="40"/>
      </w:tcPr>
    </w:tblStylePr>
    <w:tblStylePr w:type="band1Vert">
      <w:tcPr>
        <w:shd w:val="clear" w:color="ffffff" w:themeColor="accent5" w:themeTint="40" w:fill="d7d7d7" w:themeFill="accent5" w:themeFillTint="40"/>
      </w:tcPr>
    </w:tblStylePr>
    <w:tblStylePr w:type="band2Horz">
      <w:rPr>
        <w:rFonts w:ascii="Arial" w:hAnsi="Arial"/>
        <w:color w:val="5c5c5c" w:themeColor="accent5" w:themeTint="9A" w:themeShade="95"/>
        <w:sz w:val="22"/>
      </w:rPr>
    </w:tblStylePr>
    <w:tblStylePr w:type="firstCol">
      <w:rPr>
        <w:rFonts w:ascii="Arial" w:hAnsi="Arial"/>
        <w:i/>
        <w:color w:val="5c5c5c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5c5c5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5c5c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c5c5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c5c5c" w:themeColor="accent5" w:themeTint="9A" w:themeShade="95"/>
        <w:sz w:val="22"/>
      </w:rPr>
    </w:tblStylePr>
  </w:style>
  <w:style w:type="table" w:styleId="832">
    <w:name w:val="List Table 7 Colorful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75757" w:themeColor="accent6" w:themeTint="98" w:themeShade="95"/>
        <w:sz w:val="22"/>
      </w:rPr>
      <w:tcPr>
        <w:shd w:val="clear" w:color="ffffff" w:themeColor="accent6" w:themeTint="40" w:fill="d2d2d2" w:themeFill="accent6" w:themeFillTint="40"/>
      </w:tcPr>
    </w:tblStylePr>
    <w:tblStylePr w:type="band1Vert">
      <w:tcPr>
        <w:shd w:val="clear" w:color="ffffff" w:themeColor="accent6" w:themeTint="40" w:fill="d2d2d2" w:themeFill="accent6" w:themeFillTint="40"/>
      </w:tcPr>
    </w:tblStylePr>
    <w:tblStylePr w:type="band2Horz">
      <w:rPr>
        <w:rFonts w:ascii="Arial" w:hAnsi="Arial"/>
        <w:color w:val="575757" w:themeColor="accent6" w:themeTint="98" w:themeShade="95"/>
        <w:sz w:val="22"/>
      </w:rPr>
    </w:tblStylePr>
    <w:tblStylePr w:type="firstCol">
      <w:rPr>
        <w:rFonts w:ascii="Arial" w:hAnsi="Arial"/>
        <w:i/>
        <w:color w:val="575757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75757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75757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75757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75757" w:themeColor="accent6" w:themeTint="98" w:themeShade="95"/>
        <w:sz w:val="22"/>
      </w:rPr>
    </w:tblStylePr>
  </w:style>
  <w:style w:type="table" w:styleId="833">
    <w:name w:val="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f4f4f4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f4f4f4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</w:style>
  <w:style w:type="table" w:styleId="835">
    <w:name w:val="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</w:style>
  <w:style w:type="table" w:styleId="836">
    <w:name w:val="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</w:style>
  <w:style w:type="table" w:styleId="837">
    <w:name w:val="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</w:style>
  <w:style w:type="table" w:styleId="838">
    <w:name w:val="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</w:style>
  <w:style w:type="table" w:styleId="839">
    <w:name w:val="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</w:style>
  <w:style w:type="table" w:styleId="840">
    <w:name w:val="Bordered &amp; Lined - Accent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f4f4f4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f4f4f4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e0e0e0" w:themeFill="accent1" w:themeFillTint="EA"/>
      </w:tcPr>
    </w:tblStylePr>
  </w:style>
  <w:style w:type="table" w:styleId="842">
    <w:name w:val="Bordered &amp; Lined - Accent 2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0f0f0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1d1d1" w:themeFill="accent2" w:themeFillTint="97"/>
      </w:tcPr>
    </w:tblStylePr>
  </w:style>
  <w:style w:type="table" w:styleId="843">
    <w:name w:val="Bordered &amp; Lined - Accent 3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eaea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69696" w:themeFill="accent3" w:themeFillTint="FE"/>
      </w:tcPr>
    </w:tblStylePr>
  </w:style>
  <w:style w:type="table" w:styleId="844">
    <w:name w:val="Bordered &amp; Lined - Accent 4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e5e5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b2b2" w:themeFill="accent4" w:themeFillTint="9A"/>
      </w:tcPr>
    </w:tblStylePr>
  </w:style>
  <w:style w:type="table" w:styleId="845">
    <w:name w:val="Bordered &amp; Lined - Accent 5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edede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f5f5f" w:themeFill="accent5"/>
      </w:tcPr>
    </w:tblStylePr>
  </w:style>
  <w:style w:type="table" w:styleId="846">
    <w:name w:val="Bordered &amp; Lined - Accent 6"/>
    <w:basedOn w:val="8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dbdbdb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4d4d4d" w:themeFill="accent6"/>
      </w:tcPr>
    </w:tblStylePr>
  </w:style>
  <w:style w:type="table" w:styleId="847">
    <w:name w:val="Bordered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basedOn w:val="8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Footnote Text Char"/>
    <w:link w:val="880"/>
    <w:uiPriority w:val="99"/>
    <w:rPr>
      <w:sz w:val="18"/>
    </w:rPr>
  </w:style>
  <w:style w:type="character" w:styleId="855">
    <w:name w:val="footnote reference"/>
    <w:basedOn w:val="874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basedOn w:val="874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qFormat/>
    <w:pPr>
      <w:jc w:val="left"/>
      <w:spacing w:after="0" w:line="240" w:lineRule="auto"/>
    </w:pPr>
    <w:rPr>
      <w:rFonts w:ascii="Times New Roman" w:hAnsi="Times New Roman" w:eastAsia="Times New Roman" w:cs="Times New Roman"/>
      <w:sz w:val="20"/>
      <w:szCs w:val="20"/>
    </w:rPr>
  </w:style>
  <w:style w:type="paragraph" w:styleId="871">
    <w:name w:val="Heading 1"/>
    <w:basedOn w:val="870"/>
    <w:link w:val="877"/>
    <w:uiPriority w:val="9"/>
    <w:qFormat/>
    <w:pPr>
      <w:spacing w:before="100" w:beforeAutospacing="1" w:after="100" w:afterAutospacing="1"/>
      <w:outlineLvl w:val="0"/>
    </w:pPr>
    <w:rPr>
      <w:b/>
      <w:bCs/>
      <w:sz w:val="48"/>
      <w:szCs w:val="48"/>
      <w:lang w:eastAsia="ru-RU"/>
    </w:rPr>
  </w:style>
  <w:style w:type="paragraph" w:styleId="872">
    <w:name w:val="Heading 2"/>
    <w:basedOn w:val="870"/>
    <w:link w:val="878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paragraph" w:styleId="873">
    <w:name w:val="Heading 4"/>
    <w:basedOn w:val="870"/>
    <w:next w:val="870"/>
    <w:link w:val="879"/>
    <w:uiPriority w:val="99"/>
    <w:qFormat/>
    <w:pPr>
      <w:keepNext/>
      <w:outlineLvl w:val="3"/>
    </w:pPr>
    <w:rPr>
      <w:b/>
      <w:bCs/>
      <w:sz w:val="24"/>
      <w:szCs w:val="28"/>
      <w:lang w:eastAsia="ru-RU"/>
    </w:rPr>
  </w:style>
  <w:style w:type="character" w:styleId="874" w:default="1">
    <w:name w:val="Default Paragraph Font"/>
    <w:uiPriority w:val="1"/>
    <w:semiHidden/>
    <w:unhideWhenUsed/>
  </w:style>
  <w:style w:type="table" w:styleId="8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6" w:default="1">
    <w:name w:val="No List"/>
    <w:uiPriority w:val="99"/>
    <w:semiHidden/>
    <w:unhideWhenUsed/>
  </w:style>
  <w:style w:type="character" w:styleId="877" w:customStyle="1">
    <w:name w:val="Заголовок 1 Знак"/>
    <w:basedOn w:val="874"/>
    <w:link w:val="871"/>
    <w:uiPriority w:val="9"/>
    <w:qFormat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878" w:customStyle="1">
    <w:name w:val="Заголовок 2 Знак"/>
    <w:basedOn w:val="874"/>
    <w:link w:val="872"/>
    <w:uiPriority w:val="9"/>
    <w:qFormat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879" w:customStyle="1">
    <w:name w:val="Заголовок 4 Знак"/>
    <w:basedOn w:val="874"/>
    <w:link w:val="873"/>
    <w:uiPriority w:val="99"/>
    <w:qFormat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paragraph" w:styleId="880">
    <w:name w:val="footnote text"/>
    <w:basedOn w:val="870"/>
    <w:link w:val="881"/>
    <w:uiPriority w:val="99"/>
    <w:semiHidden/>
  </w:style>
  <w:style w:type="character" w:styleId="881" w:customStyle="1">
    <w:name w:val="Текст сноски Знак"/>
    <w:basedOn w:val="874"/>
    <w:link w:val="880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paragraph" w:styleId="882">
    <w:name w:val="List 2"/>
    <w:basedOn w:val="870"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883">
    <w:name w:val="List"/>
    <w:basedOn w:val="870"/>
    <w:uiPriority w:val="99"/>
    <w:semiHidden/>
    <w:unhideWhenUsed/>
    <w:pPr>
      <w:contextualSpacing/>
      <w:ind w:left="283" w:hanging="283"/>
    </w:pPr>
  </w:style>
  <w:style w:type="paragraph" w:styleId="884">
    <w:name w:val="Body Text Indent"/>
    <w:basedOn w:val="870"/>
    <w:link w:val="885"/>
    <w:uiPriority w:val="99"/>
    <w:pPr>
      <w:ind w:left="283"/>
      <w:spacing w:after="120"/>
    </w:pPr>
    <w:rPr>
      <w:sz w:val="24"/>
      <w:szCs w:val="24"/>
      <w:lang w:eastAsia="ru-RU"/>
    </w:rPr>
  </w:style>
  <w:style w:type="character" w:styleId="885" w:customStyle="1">
    <w:name w:val="Основной текст с отступом Знак"/>
    <w:basedOn w:val="874"/>
    <w:link w:val="884"/>
    <w:uiPriority w:val="99"/>
    <w:qFormat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6" w:customStyle="1">
    <w:name w:val="Обычный1"/>
    <w:uiPriority w:val="99"/>
    <w:qFormat/>
    <w:pPr>
      <w:ind w:firstLine="567"/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ko-KR"/>
    </w:rPr>
  </w:style>
  <w:style w:type="paragraph" w:styleId="887">
    <w:name w:val="List Paragraph"/>
    <w:basedOn w:val="870"/>
    <w:uiPriority w:val="34"/>
    <w:qFormat/>
    <w:pPr>
      <w:contextualSpacing/>
      <w:ind w:left="720"/>
    </w:pPr>
  </w:style>
  <w:style w:type="character" w:styleId="888" w:customStyle="1">
    <w:name w:val="Верхний колонтитул Знак"/>
    <w:basedOn w:val="874"/>
    <w:link w:val="889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paragraph" w:styleId="889">
    <w:name w:val="Header"/>
    <w:basedOn w:val="870"/>
    <w:link w:val="88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90" w:customStyle="1">
    <w:name w:val="Верхний колонтитул Знак1"/>
    <w:basedOn w:val="874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91" w:customStyle="1">
    <w:name w:val="Нижний колонтитул Знак"/>
    <w:basedOn w:val="874"/>
    <w:link w:val="892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paragraph" w:styleId="892">
    <w:name w:val="Footer"/>
    <w:basedOn w:val="870"/>
    <w:link w:val="891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93" w:customStyle="1">
    <w:name w:val="Нижний колонтитул Знак1"/>
    <w:basedOn w:val="874"/>
    <w:uiPriority w:val="99"/>
    <w:semiHidden/>
    <w:qFormat/>
    <w:rPr>
      <w:rFonts w:ascii="Times New Roman" w:hAnsi="Times New Roman" w:eastAsia="Times New Roman" w:cs="Times New Roman"/>
      <w:sz w:val="20"/>
      <w:szCs w:val="20"/>
    </w:rPr>
  </w:style>
  <w:style w:type="character" w:styleId="894">
    <w:name w:val="Emphasis"/>
    <w:basedOn w:val="874"/>
    <w:uiPriority w:val="20"/>
    <w:qFormat/>
    <w:rPr>
      <w:i/>
      <w:iCs/>
    </w:rPr>
  </w:style>
  <w:style w:type="paragraph" w:styleId="895" w:customStyle="1">
    <w:name w:val="ConsPlusNormal"/>
    <w:qFormat/>
    <w:pPr>
      <w:jc w:val="left"/>
      <w:spacing w:after="0" w:line="240" w:lineRule="auto"/>
      <w:widowControl w:val="off"/>
    </w:pPr>
    <w:rPr>
      <w:rFonts w:ascii="Arial" w:hAnsi="Arial" w:cs="Arial" w:eastAsiaTheme="minorEastAsia"/>
      <w:sz w:val="20"/>
      <w:szCs w:val="20"/>
      <w:lang w:eastAsia="ru-RU"/>
    </w:rPr>
  </w:style>
  <w:style w:type="paragraph" w:styleId="896" w:customStyle="1">
    <w:name w:val="Default"/>
    <w:qFormat/>
    <w:pPr>
      <w:jc w:val="left"/>
      <w:spacing w:after="0" w:line="240" w:lineRule="auto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table" w:styleId="897">
    <w:name w:val="Table Grid"/>
    <w:basedOn w:val="875"/>
    <w:uiPriority w:val="59"/>
    <w:pPr>
      <w:jc w:val="left"/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98">
    <w:name w:val="Hyperlink"/>
    <w:basedOn w:val="874"/>
    <w:uiPriority w:val="99"/>
    <w:unhideWhenUsed/>
    <w:rPr>
      <w:color w:val="5f5f5f" w:themeColor="hyperlink"/>
      <w:u w:val="single"/>
    </w:rPr>
  </w:style>
  <w:style w:type="paragraph" w:styleId="899">
    <w:name w:val="Normal (Web)"/>
    <w:basedOn w:val="870"/>
    <w:uiPriority w:val="99"/>
    <w:qFormat/>
    <w:pPr>
      <w:spacing w:after="120"/>
    </w:pPr>
    <w:rPr>
      <w:sz w:val="24"/>
      <w:szCs w:val="24"/>
      <w:lang w:eastAsia="ru-RU"/>
    </w:rPr>
  </w:style>
  <w:style w:type="paragraph" w:styleId="900">
    <w:name w:val="No Spacing"/>
    <w:qFormat/>
    <w:pPr>
      <w:jc w:val="left"/>
      <w:spacing w:after="0" w:line="240" w:lineRule="auto"/>
    </w:pPr>
    <w:rPr>
      <w:rFonts w:ascii="Calibri" w:hAnsi="Calibri" w:eastAsia="Calibri" w:cs="Times New Roman"/>
    </w:rPr>
  </w:style>
  <w:style w:type="paragraph" w:styleId="901">
    <w:name w:val="index 1"/>
    <w:basedOn w:val="870"/>
    <w:next w:val="870"/>
    <w:uiPriority w:val="99"/>
    <w:semiHidden/>
    <w:unhideWhenUsed/>
    <w:qFormat/>
    <w:pPr>
      <w:ind w:left="200" w:hanging="200"/>
    </w:pPr>
  </w:style>
  <w:style w:type="paragraph" w:styleId="902">
    <w:name w:val="index heading"/>
    <w:basedOn w:val="870"/>
    <w:qFormat/>
    <w:pPr>
      <w:suppressLineNumbers/>
    </w:pPr>
    <w:rPr>
      <w:rFonts w:ascii="Arial" w:hAnsi="Arial" w:cs="Tahoma"/>
      <w:sz w:val="24"/>
      <w:szCs w:val="24"/>
      <w:lang w:eastAsia="ar-SA"/>
    </w:rPr>
  </w:style>
  <w:style w:type="character" w:styleId="903" w:customStyle="1">
    <w:name w:val="apple-converted-space"/>
    <w:basedOn w:val="874"/>
    <w:qFormat/>
  </w:style>
  <w:style w:type="paragraph" w:styleId="904" w:customStyle="1">
    <w:name w:val="Заголовок 11"/>
    <w:basedOn w:val="870"/>
    <w:uiPriority w:val="9"/>
    <w:qFormat/>
    <w:pPr>
      <w:spacing w:beforeAutospacing="1" w:afterAutospacing="1"/>
      <w:outlineLvl w:val="0"/>
    </w:pPr>
    <w:rPr>
      <w:b/>
      <w:bCs/>
      <w:sz w:val="48"/>
      <w:szCs w:val="48"/>
      <w:lang w:eastAsia="ru-RU"/>
    </w:rPr>
  </w:style>
  <w:style w:type="paragraph" w:styleId="905" w:customStyle="1">
    <w:name w:val="Заголовок 21"/>
    <w:basedOn w:val="870"/>
    <w:uiPriority w:val="9"/>
    <w:qFormat/>
    <w:pPr>
      <w:spacing w:beforeAutospacing="1" w:afterAutospacing="1"/>
      <w:outlineLvl w:val="1"/>
    </w:pPr>
    <w:rPr>
      <w:b/>
      <w:bCs/>
      <w:sz w:val="36"/>
      <w:szCs w:val="36"/>
      <w:lang w:eastAsia="ru-RU"/>
    </w:rPr>
  </w:style>
  <w:style w:type="paragraph" w:styleId="906" w:customStyle="1">
    <w:name w:val="Заголовок 41"/>
    <w:basedOn w:val="870"/>
    <w:next w:val="870"/>
    <w:uiPriority w:val="99"/>
    <w:qFormat/>
    <w:pPr>
      <w:keepNext/>
      <w:outlineLvl w:val="3"/>
    </w:pPr>
    <w:rPr>
      <w:b/>
      <w:bCs/>
      <w:sz w:val="24"/>
      <w:szCs w:val="28"/>
      <w:lang w:eastAsia="ru-RU"/>
    </w:rPr>
  </w:style>
  <w:style w:type="character" w:styleId="907" w:customStyle="1">
    <w:name w:val="Интернет-ссылка"/>
    <w:basedOn w:val="874"/>
    <w:uiPriority w:val="99"/>
    <w:unhideWhenUsed/>
    <w:rPr>
      <w:color w:val="5f5f5f" w:themeColor="hyperlink"/>
      <w:u w:val="single"/>
    </w:rPr>
  </w:style>
  <w:style w:type="character" w:styleId="908" w:customStyle="1">
    <w:name w:val="Текст выноски Знак"/>
    <w:basedOn w:val="874"/>
    <w:uiPriority w:val="99"/>
    <w:semiHidden/>
    <w:qFormat/>
    <w:rPr>
      <w:rFonts w:ascii="Tahoma" w:hAnsi="Tahoma" w:eastAsia="Times New Roman" w:cs="Tahoma"/>
      <w:sz w:val="16"/>
      <w:szCs w:val="16"/>
    </w:rPr>
  </w:style>
  <w:style w:type="paragraph" w:styleId="909" w:customStyle="1">
    <w:name w:val="Заголовок"/>
    <w:basedOn w:val="870"/>
    <w:next w:val="910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910">
    <w:name w:val="Body Text"/>
    <w:basedOn w:val="870"/>
    <w:link w:val="911"/>
    <w:pPr>
      <w:spacing w:after="140" w:line="276" w:lineRule="auto"/>
    </w:pPr>
  </w:style>
  <w:style w:type="character" w:styleId="911" w:customStyle="1">
    <w:name w:val="Основной текст Знак"/>
    <w:basedOn w:val="874"/>
    <w:link w:val="910"/>
    <w:rPr>
      <w:rFonts w:ascii="Times New Roman" w:hAnsi="Times New Roman" w:eastAsia="Times New Roman" w:cs="Times New Roman"/>
      <w:sz w:val="20"/>
      <w:szCs w:val="20"/>
    </w:rPr>
  </w:style>
  <w:style w:type="paragraph" w:styleId="912" w:customStyle="1">
    <w:name w:val="Название объекта1"/>
    <w:basedOn w:val="870"/>
    <w:qFormat/>
    <w:pPr>
      <w:spacing w:before="120" w:after="120"/>
      <w:suppressLineNumbers/>
    </w:pPr>
    <w:rPr>
      <w:rFonts w:cs="Mangal"/>
      <w:i/>
      <w:iCs/>
      <w:sz w:val="24"/>
      <w:szCs w:val="24"/>
    </w:rPr>
  </w:style>
  <w:style w:type="paragraph" w:styleId="913" w:customStyle="1">
    <w:name w:val="Текст сноски1"/>
    <w:basedOn w:val="870"/>
    <w:uiPriority w:val="99"/>
    <w:semiHidden/>
  </w:style>
  <w:style w:type="paragraph" w:styleId="914">
    <w:name w:val="List Bullet 3"/>
    <w:basedOn w:val="870"/>
    <w:qFormat/>
    <w:pPr>
      <w:ind w:left="566" w:hanging="283"/>
    </w:pPr>
    <w:rPr>
      <w:rFonts w:ascii="Arial" w:hAnsi="Arial" w:cs="Arial"/>
      <w:sz w:val="24"/>
      <w:szCs w:val="28"/>
      <w:lang w:eastAsia="ru-RU"/>
    </w:rPr>
  </w:style>
  <w:style w:type="paragraph" w:styleId="915" w:customStyle="1">
    <w:name w:val="Верхний и нижний колонтитулы"/>
    <w:basedOn w:val="870"/>
    <w:qFormat/>
  </w:style>
  <w:style w:type="paragraph" w:styleId="916" w:customStyle="1">
    <w:name w:val="Верхний колонтитул1"/>
    <w:basedOn w:val="87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paragraph" w:styleId="917" w:customStyle="1">
    <w:name w:val="Нижний колонтитул1"/>
    <w:basedOn w:val="870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paragraph" w:styleId="918">
    <w:name w:val="Balloon Text"/>
    <w:basedOn w:val="870"/>
    <w:link w:val="919"/>
    <w:uiPriority w:val="99"/>
    <w:semiHidden/>
    <w:unhideWhenUsed/>
    <w:qFormat/>
    <w:rPr>
      <w:rFonts w:ascii="Tahoma" w:hAnsi="Tahoma" w:cs="Tahoma"/>
      <w:sz w:val="16"/>
      <w:szCs w:val="16"/>
    </w:rPr>
  </w:style>
  <w:style w:type="character" w:styleId="919" w:customStyle="1">
    <w:name w:val="Текст выноски Знак1"/>
    <w:basedOn w:val="874"/>
    <w:link w:val="918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920" w:customStyle="1">
    <w:name w:val="Содержимое врезки"/>
    <w:basedOn w:val="870"/>
    <w:qFormat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://www.edu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35CC3-209F-4E8B-8345-6D2FFC54D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</dc:creator>
  <cp:revision>5</cp:revision>
  <dcterms:created xsi:type="dcterms:W3CDTF">2023-09-07T01:03:00Z</dcterms:created>
  <dcterms:modified xsi:type="dcterms:W3CDTF">2025-05-05T08:09:51Z</dcterms:modified>
</cp:coreProperties>
</file>